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5595"/>
        <w:gridCol w:w="3961"/>
      </w:tblGrid>
      <w:tr w:rsidR="001B1D15" w:rsidTr="77E03757" w14:paraId="19F65F5A" w14:textId="77777777">
        <w:trPr>
          <w:trHeight w:val="180"/>
        </w:trPr>
        <w:tc>
          <w:tcPr>
            <w:tcW w:w="9" w:type="dxa"/>
            <w:tcMar/>
          </w:tcPr>
          <w:p w:rsidR="001B1D15" w:rsidRDefault="001B1D15" w14:paraId="315D812A" w14:textId="77777777">
            <w:pPr>
              <w:pStyle w:val="EmptyCellLayoutStyle"/>
              <w:spacing w:after="0" w:line="240" w:lineRule="auto"/>
            </w:pPr>
          </w:p>
        </w:tc>
        <w:tc>
          <w:tcPr>
            <w:tcW w:w="5595" w:type="dxa"/>
            <w:tcMar/>
          </w:tcPr>
          <w:p w:rsidR="001B1D15" w:rsidRDefault="001B1D15" w14:paraId="6B3104F1" w14:textId="77777777">
            <w:pPr>
              <w:pStyle w:val="EmptyCellLayoutStyle"/>
              <w:spacing w:after="0" w:line="240" w:lineRule="auto"/>
            </w:pPr>
          </w:p>
        </w:tc>
        <w:tc>
          <w:tcPr>
            <w:tcW w:w="3961" w:type="dxa"/>
            <w:tcMar/>
          </w:tcPr>
          <w:p w:rsidR="001B1D15" w:rsidRDefault="001B1D15" w14:paraId="529785D7" w14:textId="77777777">
            <w:pPr>
              <w:pStyle w:val="EmptyCellLayoutStyle"/>
              <w:spacing w:after="0" w:line="240" w:lineRule="auto"/>
            </w:pPr>
          </w:p>
        </w:tc>
      </w:tr>
      <w:tr w:rsidR="001B1D15" w:rsidTr="77E03757" w14:paraId="111D4A78" w14:textId="77777777">
        <w:trPr>
          <w:trHeight w:val="1036"/>
        </w:trPr>
        <w:tc>
          <w:tcPr>
            <w:tcW w:w="9" w:type="dxa"/>
            <w:tcMar/>
          </w:tcPr>
          <w:p w:rsidR="001B1D15" w:rsidRDefault="001B1D15" w14:paraId="1BB4B5CC" w14:textId="77777777">
            <w:pPr>
              <w:pStyle w:val="EmptyCellLayoutStyle"/>
              <w:spacing w:after="0" w:line="240" w:lineRule="auto"/>
            </w:pPr>
          </w:p>
        </w:tc>
        <w:tc>
          <w:tcPr>
            <w:tcW w:w="5595" w:type="dxa"/>
            <w:tcMar/>
          </w:tcPr>
          <w:p w:rsidR="001B1D15" w:rsidRDefault="001B1D15" w14:paraId="7EAF0C20" w14:textId="77777777">
            <w:pPr>
              <w:pStyle w:val="EmptyCellLayoutStyle"/>
              <w:spacing w:after="0" w:line="240" w:lineRule="auto"/>
            </w:pPr>
          </w:p>
        </w:tc>
        <w:tc>
          <w:tcPr>
            <w:tcW w:w="3961" w:type="dxa"/>
            <w:tcMar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1"/>
            </w:tblGrid>
            <w:tr w:rsidR="001B1D15" w:rsidTr="1C664862" w14:paraId="3D62128F" w14:textId="77777777">
              <w:trPr>
                <w:trHeight w:val="958"/>
              </w:trPr>
              <w:tc>
                <w:tcPr>
                  <w:tcW w:w="39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1496CC61" w14:textId="7777777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Forma patvirtinta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 xml:space="preserve">Kauno miesto savivaldybės administracijos 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direktoriaus 2021 m. sausio 26 d.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įsakymu Nr. A-233</w:t>
                  </w:r>
                </w:p>
                <w:p w:rsidR="00A706D7" w:rsidRDefault="00A706D7" w14:paraId="344A3B62" w14:textId="77777777">
                  <w:pPr>
                    <w:spacing w:after="0" w:line="240" w:lineRule="auto"/>
                    <w:rPr>
                      <w:color w:val="000000"/>
                    </w:rPr>
                  </w:pPr>
                </w:p>
                <w:p w:rsidR="00A706D7" w:rsidRDefault="00A706D7" w14:paraId="1C713099" w14:textId="761963FE">
                  <w:pPr>
                    <w:spacing w:after="0" w:line="240" w:lineRule="auto"/>
                  </w:pPr>
                  <w:r w:rsidRPr="1C664862" w:rsidR="00A706D7">
                    <w:rPr>
                      <w:color w:val="000000" w:themeColor="text1" w:themeTint="FF" w:themeShade="FF"/>
                    </w:rPr>
                    <w:t>Patvirtinta Kauno Kazio Griniaus progimnazijos direktoriaus įsakymu 2024 0</w:t>
                  </w:r>
                  <w:r w:rsidRPr="1C664862" w:rsidR="6825D23A">
                    <w:rPr>
                      <w:color w:val="000000" w:themeColor="text1" w:themeTint="FF" w:themeShade="FF"/>
                    </w:rPr>
                    <w:t>4</w:t>
                  </w:r>
                  <w:r w:rsidRPr="1C664862" w:rsidR="00A706D7">
                    <w:rPr>
                      <w:color w:val="000000" w:themeColor="text1" w:themeTint="FF" w:themeShade="FF"/>
                    </w:rPr>
                    <w:t xml:space="preserve"> </w:t>
                  </w:r>
                  <w:r w:rsidRPr="1C664862" w:rsidR="3899454D">
                    <w:rPr>
                      <w:color w:val="000000" w:themeColor="text1" w:themeTint="FF" w:themeShade="FF"/>
                    </w:rPr>
                    <w:t>08</w:t>
                  </w:r>
                  <w:r w:rsidRPr="1C664862" w:rsidR="00A706D7">
                    <w:rPr>
                      <w:color w:val="000000" w:themeColor="text1" w:themeTint="FF" w:themeShade="FF"/>
                    </w:rPr>
                    <w:t xml:space="preserve"> </w:t>
                  </w:r>
                  <w:r w:rsidRPr="1C664862" w:rsidR="6E1EC014">
                    <w:rPr>
                      <w:color w:val="000000" w:themeColor="text1" w:themeTint="FF" w:themeShade="FF"/>
                    </w:rPr>
                    <w:t>1</w:t>
                  </w:r>
                  <w:r w:rsidRPr="1C664862" w:rsidR="00A706D7">
                    <w:rPr>
                      <w:color w:val="000000" w:themeColor="text1" w:themeTint="FF" w:themeShade="FF"/>
                    </w:rPr>
                    <w:t>V</w:t>
                  </w:r>
                  <w:r w:rsidRPr="1C664862" w:rsidR="71C4C32A">
                    <w:rPr>
                      <w:color w:val="000000" w:themeColor="text1" w:themeTint="FF" w:themeShade="FF"/>
                    </w:rPr>
                    <w:t>-21</w:t>
                  </w:r>
                </w:p>
              </w:tc>
            </w:tr>
          </w:tbl>
          <w:p w:rsidR="001B1D15" w:rsidRDefault="001B1D15" w14:paraId="766EBB88" w14:textId="77777777">
            <w:pPr>
              <w:spacing w:after="0" w:line="240" w:lineRule="auto"/>
            </w:pPr>
          </w:p>
        </w:tc>
      </w:tr>
      <w:tr w:rsidR="001B1D15" w:rsidTr="77E03757" w14:paraId="49F93601" w14:textId="77777777">
        <w:trPr>
          <w:trHeight w:val="223"/>
        </w:trPr>
        <w:tc>
          <w:tcPr>
            <w:tcW w:w="9" w:type="dxa"/>
            <w:tcMar/>
          </w:tcPr>
          <w:p w:rsidR="001B1D15" w:rsidRDefault="001B1D15" w14:paraId="2BBE8D06" w14:textId="77777777">
            <w:pPr>
              <w:pStyle w:val="EmptyCellLayoutStyle"/>
              <w:spacing w:after="0" w:line="240" w:lineRule="auto"/>
            </w:pPr>
          </w:p>
        </w:tc>
        <w:tc>
          <w:tcPr>
            <w:tcW w:w="5595" w:type="dxa"/>
            <w:tcMar/>
          </w:tcPr>
          <w:p w:rsidR="001B1D15" w:rsidRDefault="001B1D15" w14:paraId="4834F832" w14:textId="77777777">
            <w:pPr>
              <w:pStyle w:val="EmptyCellLayoutStyle"/>
              <w:spacing w:after="0" w:line="240" w:lineRule="auto"/>
            </w:pPr>
          </w:p>
        </w:tc>
        <w:tc>
          <w:tcPr>
            <w:tcW w:w="3961" w:type="dxa"/>
            <w:tcMar/>
          </w:tcPr>
          <w:p w:rsidR="001B1D15" w:rsidRDefault="001B1D15" w14:paraId="332267E9" w14:textId="77777777">
            <w:pPr>
              <w:pStyle w:val="EmptyCellLayoutStyle"/>
              <w:spacing w:after="0" w:line="240" w:lineRule="auto"/>
            </w:pPr>
          </w:p>
        </w:tc>
      </w:tr>
      <w:tr w:rsidR="00A706D7" w:rsidTr="77E03757" w14:paraId="2B36B8CB" w14:textId="77777777">
        <w:trPr>
          <w:trHeight w:val="340"/>
        </w:trPr>
        <w:tc>
          <w:tcPr>
            <w:tcW w:w="9" w:type="dxa"/>
            <w:tcMar/>
          </w:tcPr>
          <w:p w:rsidR="001B1D15" w:rsidRDefault="001B1D15" w14:paraId="78998E77" w14:textId="77777777">
            <w:pPr>
              <w:pStyle w:val="EmptyCellLayoutStyle"/>
              <w:spacing w:after="0" w:line="240" w:lineRule="auto"/>
            </w:pPr>
          </w:p>
        </w:tc>
        <w:tc>
          <w:tcPr>
            <w:tcW w:w="5595" w:type="dxa"/>
            <w:gridSpan w:val="2"/>
            <w:tcMar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56"/>
            </w:tblGrid>
            <w:tr w:rsidR="001B1D15" w14:paraId="07474AAB" w14:textId="77777777">
              <w:trPr>
                <w:trHeight w:val="262"/>
              </w:trPr>
              <w:tc>
                <w:tcPr>
                  <w:tcW w:w="9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35FB5DB9" w14:textId="383AED0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SAVIVALDYBĖS ADMINISTRACIJOS  SKYRIUI PRISKIRTOS ĮSTAIGOS KAUNO KAZIO GRINIAUS PROGIMNAZIJ</w:t>
                  </w:r>
                  <w:r w:rsidR="00A706D7">
                    <w:rPr>
                      <w:b/>
                      <w:color w:val="000000"/>
                      <w:sz w:val="24"/>
                    </w:rPr>
                    <w:t>OS</w:t>
                  </w:r>
                </w:p>
              </w:tc>
            </w:tr>
          </w:tbl>
          <w:p w:rsidR="001B1D15" w:rsidRDefault="001B1D15" w14:paraId="55082809" w14:textId="77777777">
            <w:pPr>
              <w:spacing w:after="0" w:line="240" w:lineRule="auto"/>
            </w:pPr>
          </w:p>
        </w:tc>
      </w:tr>
      <w:tr w:rsidR="001B1D15" w:rsidTr="77E03757" w14:paraId="640377F9" w14:textId="77777777">
        <w:trPr>
          <w:trHeight w:val="79"/>
        </w:trPr>
        <w:tc>
          <w:tcPr>
            <w:tcW w:w="9" w:type="dxa"/>
            <w:tcMar/>
          </w:tcPr>
          <w:p w:rsidR="001B1D15" w:rsidRDefault="001B1D15" w14:paraId="6D5C1AE3" w14:textId="77777777">
            <w:pPr>
              <w:pStyle w:val="EmptyCellLayoutStyle"/>
              <w:spacing w:after="0" w:line="240" w:lineRule="auto"/>
            </w:pPr>
          </w:p>
        </w:tc>
        <w:tc>
          <w:tcPr>
            <w:tcW w:w="5595" w:type="dxa"/>
            <w:tcMar/>
          </w:tcPr>
          <w:p w:rsidR="001B1D15" w:rsidRDefault="001B1D15" w14:paraId="018059D3" w14:textId="77777777">
            <w:pPr>
              <w:pStyle w:val="EmptyCellLayoutStyle"/>
              <w:spacing w:after="0" w:line="240" w:lineRule="auto"/>
            </w:pPr>
          </w:p>
        </w:tc>
        <w:tc>
          <w:tcPr>
            <w:tcW w:w="3961" w:type="dxa"/>
            <w:tcMar/>
          </w:tcPr>
          <w:p w:rsidR="001B1D15" w:rsidRDefault="001B1D15" w14:paraId="3402A1BC" w14:textId="77777777">
            <w:pPr>
              <w:pStyle w:val="EmptyCellLayoutStyle"/>
              <w:spacing w:after="0" w:line="240" w:lineRule="auto"/>
            </w:pPr>
          </w:p>
        </w:tc>
      </w:tr>
      <w:tr w:rsidR="00A706D7" w:rsidTr="77E03757" w14:paraId="1979B937" w14:textId="77777777">
        <w:trPr>
          <w:trHeight w:val="340"/>
        </w:trPr>
        <w:tc>
          <w:tcPr>
            <w:tcW w:w="9" w:type="dxa"/>
            <w:tcMar/>
          </w:tcPr>
          <w:p w:rsidR="001B1D15" w:rsidRDefault="001B1D15" w14:paraId="741E6628" w14:textId="77777777">
            <w:pPr>
              <w:pStyle w:val="EmptyCellLayoutStyle"/>
              <w:spacing w:after="0" w:line="240" w:lineRule="auto"/>
            </w:pPr>
          </w:p>
        </w:tc>
        <w:tc>
          <w:tcPr>
            <w:tcW w:w="5595" w:type="dxa"/>
            <w:gridSpan w:val="2"/>
            <w:tcMar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56"/>
            </w:tblGrid>
            <w:tr w:rsidR="001B1D15" w14:paraId="765A6338" w14:textId="77777777">
              <w:trPr>
                <w:trHeight w:val="262"/>
              </w:trPr>
              <w:tc>
                <w:tcPr>
                  <w:tcW w:w="9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4D41F4D5" w14:textId="7777777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2024 METŲ VEIKLOS PLANAS</w:t>
                  </w:r>
                </w:p>
              </w:tc>
            </w:tr>
          </w:tbl>
          <w:p w:rsidR="001B1D15" w:rsidRDefault="001B1D15" w14:paraId="049D655E" w14:textId="77777777">
            <w:pPr>
              <w:spacing w:after="0" w:line="240" w:lineRule="auto"/>
            </w:pPr>
          </w:p>
        </w:tc>
      </w:tr>
      <w:tr w:rsidR="001B1D15" w:rsidTr="77E03757" w14:paraId="25B9930B" w14:textId="77777777">
        <w:trPr>
          <w:trHeight w:val="120"/>
        </w:trPr>
        <w:tc>
          <w:tcPr>
            <w:tcW w:w="9" w:type="dxa"/>
            <w:tcMar/>
          </w:tcPr>
          <w:p w:rsidR="001B1D15" w:rsidRDefault="001B1D15" w14:paraId="6DC343AD" w14:textId="77777777">
            <w:pPr>
              <w:pStyle w:val="EmptyCellLayoutStyle"/>
              <w:spacing w:after="0" w:line="240" w:lineRule="auto"/>
            </w:pPr>
          </w:p>
        </w:tc>
        <w:tc>
          <w:tcPr>
            <w:tcW w:w="5595" w:type="dxa"/>
            <w:tcMar/>
          </w:tcPr>
          <w:p w:rsidR="001B1D15" w:rsidRDefault="001B1D15" w14:paraId="770835BC" w14:textId="77777777">
            <w:pPr>
              <w:pStyle w:val="EmptyCellLayoutStyle"/>
              <w:spacing w:after="0" w:line="240" w:lineRule="auto"/>
            </w:pPr>
          </w:p>
        </w:tc>
        <w:tc>
          <w:tcPr>
            <w:tcW w:w="3961" w:type="dxa"/>
            <w:tcMar/>
          </w:tcPr>
          <w:p w:rsidR="001B1D15" w:rsidRDefault="001B1D15" w14:paraId="11027119" w14:textId="77777777">
            <w:pPr>
              <w:pStyle w:val="EmptyCellLayoutStyle"/>
              <w:spacing w:after="0" w:line="240" w:lineRule="auto"/>
            </w:pPr>
          </w:p>
        </w:tc>
      </w:tr>
      <w:tr w:rsidR="00A706D7" w:rsidTr="77E03757" w14:paraId="3BCE6F1E" w14:textId="77777777">
        <w:tc>
          <w:tcPr>
            <w:tcW w:w="9" w:type="dxa"/>
            <w:gridSpan w:val="3"/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"/>
              <w:gridCol w:w="3580"/>
              <w:gridCol w:w="2783"/>
              <w:gridCol w:w="967"/>
              <w:gridCol w:w="2173"/>
            </w:tblGrid>
            <w:tr w:rsidR="001B1D15" w:rsidTr="23AED5C4" w14:paraId="4CF2D585" w14:textId="77777777">
              <w:trPr>
                <w:trHeight w:val="262"/>
              </w:trPr>
              <w:tc>
                <w:tcPr>
                  <w:tcW w:w="54" w:type="dxa"/>
                  <w:tcMar/>
                </w:tcPr>
                <w:p w:rsidR="001B1D15" w:rsidRDefault="001B1D15" w14:paraId="5B4AC0FF" w14:textId="77777777">
                  <w:pPr>
                    <w:spacing w:after="0" w:line="240" w:lineRule="auto"/>
                  </w:pPr>
                </w:p>
              </w:tc>
              <w:tc>
                <w:tcPr>
                  <w:tcW w:w="35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5DDAD2B9" w14:textId="55331C06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Metų prioritetinė</w:t>
                  </w:r>
                  <w:r w:rsidR="00A706D7">
                    <w:rPr>
                      <w:color w:val="000000"/>
                    </w:rPr>
                    <w:t>s</w:t>
                  </w:r>
                  <w:r>
                    <w:rPr>
                      <w:color w:val="000000"/>
                    </w:rPr>
                    <w:t xml:space="preserve"> veikl</w:t>
                  </w:r>
                  <w:r w:rsidR="00A706D7">
                    <w:rPr>
                      <w:color w:val="000000"/>
                    </w:rPr>
                    <w:t>os</w:t>
                  </w:r>
                </w:p>
              </w:tc>
              <w:tc>
                <w:tcPr>
                  <w:tcW w:w="2785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2ED2E61D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Siekiamas pokytis 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(vertinimo kriterijus, matavimo vienetas)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6BD2B761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Siekiama reikšmė</w:t>
                  </w:r>
                </w:p>
              </w:tc>
              <w:tc>
                <w:tcPr>
                  <w:tcW w:w="2174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0DD20412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Sąsaja su įstaigos, savivaldybės ir (ar) kitų institucijų / įstaigų planavimo dokumentais, kurie lemia įstaigos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 xml:space="preserve"> veiklos prioritetus</w:t>
                  </w:r>
                </w:p>
              </w:tc>
            </w:tr>
            <w:tr w:rsidR="001B1D15" w:rsidTr="23AED5C4" w14:paraId="1BE4895F" w14:textId="77777777">
              <w:trPr>
                <w:trHeight w:val="262"/>
              </w:trPr>
              <w:tc>
                <w:tcPr>
                  <w:tcW w:w="54" w:type="dxa"/>
                  <w:tcMar/>
                </w:tcPr>
                <w:p w:rsidR="001B1D15" w:rsidRDefault="001B1D15" w14:paraId="1AF624E3" w14:textId="77777777">
                  <w:pPr>
                    <w:spacing w:after="0" w:line="240" w:lineRule="auto"/>
                  </w:pPr>
                </w:p>
              </w:tc>
              <w:tc>
                <w:tcPr>
                  <w:tcW w:w="35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6FF1DC92" w14:textId="016DA96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1. Įtraukiojo ugdymo užtikrinimas įvairių poreikių vaikams. 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2. Atnaujinto ugdymo turinio įgyvendinimas</w:t>
                  </w:r>
                  <w:r w:rsidR="00A706D7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2785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2CA7D184" w14:textId="509547F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Pedagogų ir švietimo pagalbos specialistų, dalyvavusių tiksliniuose mokymuose, skirtuose, įtraukčiai švietime, skaičius, </w:t>
                  </w:r>
                  <w:r w:rsidR="00A706D7">
                    <w:rPr>
                      <w:color w:val="000000"/>
                    </w:rPr>
                    <w:t>asm.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3D1D6DD3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64.00</w:t>
                  </w:r>
                </w:p>
              </w:tc>
              <w:tc>
                <w:tcPr>
                  <w:tcW w:w="2174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2D0B0C53" w14:textId="7777777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Vertinimo kriterijus skirtas įvertinti, kiek pedagogų ir švietimo pagalbos specialistų yra pasirengę teikti visokeriopą pagalbą, vaikams, mokiniams, organizuojant ir įgyvendinant įtraukųjį ugdymą. Vertinimo kriterijus apskaičiuojamas: pedagogų ir švietimo pagalbos specialistų, dalyvavusių tiksliniuose mokymuose, skirtuose, įtraukčiai švietime, suma</w:t>
                  </w:r>
                </w:p>
              </w:tc>
            </w:tr>
            <w:tr w:rsidR="001B1D15" w:rsidTr="23AED5C4" w14:paraId="2804E30D" w14:textId="77777777">
              <w:trPr>
                <w:trHeight w:val="262"/>
              </w:trPr>
              <w:tc>
                <w:tcPr>
                  <w:tcW w:w="54" w:type="dxa"/>
                  <w:tcMar/>
                </w:tcPr>
                <w:p w:rsidR="001B1D15" w:rsidRDefault="001B1D15" w14:paraId="2976C459" w14:textId="77777777">
                  <w:pPr>
                    <w:spacing w:after="0" w:line="240" w:lineRule="auto"/>
                  </w:pPr>
                </w:p>
              </w:tc>
              <w:tc>
                <w:tcPr>
                  <w:tcW w:w="35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1B1D15" w14:paraId="4C576512" w14:textId="77777777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4FCD3C1B" w14:textId="558A4F3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Organizuotų ir įgyvendintų gerosios patirties sklaidos renginių (susitikimų), skirtų atnaujintam ugdymo turiniui įgyvendinti, skaičius, </w:t>
                  </w:r>
                  <w:r w:rsidR="00A706D7">
                    <w:rPr>
                      <w:color w:val="000000"/>
                    </w:rPr>
                    <w:t>v</w:t>
                  </w:r>
                  <w:r>
                    <w:rPr>
                      <w:color w:val="000000"/>
                    </w:rPr>
                    <w:t>nt.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0F87A61D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20.00</w:t>
                  </w:r>
                </w:p>
              </w:tc>
              <w:tc>
                <w:tcPr>
                  <w:tcW w:w="2174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61FC52E4" w14:textId="7777777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Vertinimo kriterijus skirtas įvertinti, kiek organizuota ir įvykę gerosios patirties sklaidos renginių (susitikimų), skirtų atnaujintam ugdymo turiniui įgyvendinti. Vertinimo kriterijus apskaičiuojamas: gerosios patirties sklaidos renginių, susitikimų), skirtų atnaujintam ugdymo turiniui įgyvendinti, suma</w:t>
                  </w:r>
                </w:p>
              </w:tc>
            </w:tr>
            <w:tr w:rsidR="001B1D15" w:rsidTr="23AED5C4" w14:paraId="66D11D3E" w14:textId="77777777">
              <w:trPr>
                <w:trHeight w:val="262"/>
              </w:trPr>
              <w:tc>
                <w:tcPr>
                  <w:tcW w:w="54" w:type="dxa"/>
                  <w:tcMar/>
                </w:tcPr>
                <w:p w:rsidR="001B1D15" w:rsidRDefault="001B1D15" w14:paraId="5E87249D" w14:textId="77777777">
                  <w:pPr>
                    <w:spacing w:after="0" w:line="240" w:lineRule="auto"/>
                  </w:pPr>
                </w:p>
              </w:tc>
              <w:tc>
                <w:tcPr>
                  <w:tcW w:w="35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1B1D15" w14:paraId="01949266" w14:textId="77777777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1B1D15" w14:paraId="3BC11418" w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1B1D15" w14:paraId="792CA9AB" w14:textId="77777777">
                  <w:pPr>
                    <w:spacing w:after="0" w:line="240" w:lineRule="auto"/>
                  </w:pPr>
                </w:p>
              </w:tc>
              <w:tc>
                <w:tcPr>
                  <w:tcW w:w="2174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1B1D15" w14:paraId="4175FF54" w14:textId="77777777">
                  <w:pPr>
                    <w:spacing w:after="0" w:line="240" w:lineRule="auto"/>
                  </w:pPr>
                </w:p>
              </w:tc>
            </w:tr>
            <w:tr w:rsidR="00A706D7" w:rsidTr="23AED5C4" w14:paraId="1084AA9E" w14:textId="77777777">
              <w:trPr>
                <w:trHeight w:val="262"/>
              </w:trPr>
              <w:tc>
                <w:tcPr>
                  <w:tcW w:w="54" w:type="dxa"/>
                  <w:tcMar/>
                </w:tcPr>
                <w:p w:rsidR="001B1D15" w:rsidRDefault="001B1D15" w14:paraId="7F5BCAA8" w14:textId="77777777">
                  <w:pPr>
                    <w:spacing w:after="0" w:line="240" w:lineRule="auto"/>
                  </w:pPr>
                </w:p>
              </w:tc>
              <w:tc>
                <w:tcPr>
                  <w:tcW w:w="35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7F7A87E3" w14:textId="7777777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Metiniai savivaldybės biudžeto asignavimai</w:t>
                  </w:r>
                </w:p>
              </w:tc>
              <w:tc>
                <w:tcPr>
                  <w:tcW w:w="2785" w:type="dxa"/>
                  <w:gridSpan w:val="3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1ABC0F38" w14:textId="49F1436F">
                  <w:pPr>
                    <w:spacing w:after="0" w:line="240" w:lineRule="auto"/>
                  </w:pPr>
                  <w:r w:rsidRPr="23AED5C4" w:rsidR="008E1377">
                    <w:rPr>
                      <w:b w:val="1"/>
                      <w:bCs w:val="1"/>
                      <w:color w:val="000000" w:themeColor="text1" w:themeTint="FF" w:themeShade="FF"/>
                    </w:rPr>
                    <w:t>Metiniai asignavimai 447,3 tūkst. eurų, Iš jų: darbo užmokesčiui 292,0 tūkst. eurų, Turtui</w:t>
                  </w:r>
                  <w:r w:rsidRPr="23AED5C4" w:rsidR="41629810">
                    <w:rPr>
                      <w:b w:val="1"/>
                      <w:bCs w:val="1"/>
                      <w:color w:val="000000" w:themeColor="text1" w:themeTint="FF" w:themeShade="FF"/>
                    </w:rPr>
                    <w:t xml:space="preserve"> – 34,2 </w:t>
                  </w:r>
                  <w:r w:rsidRPr="23AED5C4" w:rsidR="008E1377">
                    <w:rPr>
                      <w:b w:val="1"/>
                      <w:bCs w:val="1"/>
                      <w:color w:val="000000" w:themeColor="text1" w:themeTint="FF" w:themeShade="FF"/>
                    </w:rPr>
                    <w:t>tūkst. eurų</w:t>
                  </w:r>
                </w:p>
              </w:tc>
            </w:tr>
            <w:tr w:rsidR="00A706D7" w:rsidTr="23AED5C4" w14:paraId="260E9E1F" w14:textId="77777777">
              <w:trPr>
                <w:trHeight w:val="262"/>
              </w:trPr>
              <w:tc>
                <w:tcPr>
                  <w:tcW w:w="54" w:type="dxa"/>
                  <w:tcMar/>
                </w:tcPr>
                <w:p w:rsidR="001B1D15" w:rsidRDefault="001B1D15" w14:paraId="4C922A4B" w14:textId="77777777">
                  <w:pPr>
                    <w:spacing w:after="0" w:line="240" w:lineRule="auto"/>
                  </w:pPr>
                </w:p>
              </w:tc>
              <w:tc>
                <w:tcPr>
                  <w:tcW w:w="35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1E6D503F" w14:textId="7777777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Veiklos planu prisidedama siekiant šių Savivaldybės įstaigų 2024 m. MVP tikslų ir uždavinių</w:t>
                  </w:r>
                </w:p>
              </w:tc>
              <w:tc>
                <w:tcPr>
                  <w:tcW w:w="2785" w:type="dxa"/>
                  <w:gridSpan w:val="3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P="00A706D7" w:rsidRDefault="00A706D7" w14:paraId="70157F07" w14:textId="03B72E8D">
                  <w:pPr>
                    <w:numPr>
                      <w:ilvl w:val="0"/>
                      <w:numId w:val="2"/>
                    </w:numPr>
                    <w:spacing w:after="0" w:line="240" w:lineRule="auto"/>
                  </w:pPr>
                  <w:r w:rsidRPr="00A706D7">
                    <w:t xml:space="preserve">Įtraukiojo ugdymo užtikrinimas įvairių poreikių vaikams. </w:t>
                  </w:r>
                  <w:r w:rsidRPr="00A706D7">
                    <w:br/>
                  </w:r>
                  <w:r w:rsidRPr="00A706D7">
                    <w:t>2. Atnaujinto ugdymo turinio įgyvendinimas</w:t>
                  </w:r>
                  <w:r>
                    <w:t>.</w:t>
                  </w:r>
                </w:p>
                <w:p w:rsidR="00A706D7" w:rsidP="00A706D7" w:rsidRDefault="00A706D7" w14:paraId="62AC41EC" w14:textId="360D241B">
                  <w:pPr>
                    <w:spacing w:after="0" w:line="240" w:lineRule="auto"/>
                    <w:ind w:left="360"/>
                  </w:pPr>
                </w:p>
              </w:tc>
            </w:tr>
          </w:tbl>
          <w:p w:rsidR="001B1D15" w:rsidRDefault="001B1D15" w14:paraId="19D4BF6A" w14:textId="77777777">
            <w:pPr>
              <w:spacing w:after="0" w:line="240" w:lineRule="auto"/>
            </w:pPr>
          </w:p>
        </w:tc>
      </w:tr>
      <w:tr w:rsidR="001B1D15" w:rsidTr="77E03757" w14:paraId="66501A16" w14:textId="77777777">
        <w:trPr>
          <w:trHeight w:val="100"/>
        </w:trPr>
        <w:tc>
          <w:tcPr>
            <w:tcW w:w="9" w:type="dxa"/>
            <w:tcMar/>
          </w:tcPr>
          <w:p w:rsidR="001B1D15" w:rsidRDefault="001B1D15" w14:paraId="7989A451" w14:textId="77777777">
            <w:pPr>
              <w:pStyle w:val="EmptyCellLayoutStyle"/>
              <w:spacing w:after="0" w:line="240" w:lineRule="auto"/>
            </w:pPr>
          </w:p>
        </w:tc>
        <w:tc>
          <w:tcPr>
            <w:tcW w:w="5595" w:type="dxa"/>
            <w:tcMar/>
          </w:tcPr>
          <w:p w:rsidR="001B1D15" w:rsidRDefault="001B1D15" w14:paraId="65A6B81B" w14:textId="77777777">
            <w:pPr>
              <w:pStyle w:val="EmptyCellLayoutStyle"/>
              <w:spacing w:after="0" w:line="240" w:lineRule="auto"/>
            </w:pPr>
          </w:p>
          <w:p w:rsidR="00A706D7" w:rsidRDefault="00A706D7" w14:paraId="2477A7C4" w14:textId="77777777">
            <w:pPr>
              <w:pStyle w:val="EmptyCellLayoutStyle"/>
              <w:spacing w:after="0" w:line="240" w:lineRule="auto"/>
            </w:pPr>
          </w:p>
          <w:p w:rsidR="00A706D7" w:rsidRDefault="00A706D7" w14:paraId="4BEDB023" w14:textId="77777777">
            <w:pPr>
              <w:pStyle w:val="EmptyCellLayoutStyle"/>
              <w:spacing w:after="0" w:line="240" w:lineRule="auto"/>
            </w:pPr>
          </w:p>
          <w:p w:rsidR="00A706D7" w:rsidRDefault="00A706D7" w14:paraId="0A71EEA3" w14:textId="77777777">
            <w:pPr>
              <w:pStyle w:val="EmptyCellLayoutStyle"/>
              <w:spacing w:after="0" w:line="240" w:lineRule="auto"/>
            </w:pPr>
          </w:p>
          <w:p w:rsidR="00A706D7" w:rsidRDefault="00A706D7" w14:paraId="5F903350" w14:textId="77777777">
            <w:pPr>
              <w:pStyle w:val="EmptyCellLayoutStyle"/>
              <w:spacing w:after="0" w:line="240" w:lineRule="auto"/>
            </w:pPr>
          </w:p>
          <w:p w:rsidR="00A706D7" w:rsidRDefault="00A706D7" w14:paraId="2EFD6B66" w14:textId="77777777">
            <w:pPr>
              <w:pStyle w:val="EmptyCellLayoutStyle"/>
              <w:spacing w:after="0" w:line="240" w:lineRule="auto"/>
            </w:pPr>
          </w:p>
          <w:p w:rsidR="00A706D7" w:rsidRDefault="00A706D7" w14:paraId="73997DCB" w14:textId="77777777">
            <w:pPr>
              <w:pStyle w:val="EmptyCellLayoutStyle"/>
              <w:spacing w:after="0" w:line="240" w:lineRule="auto"/>
            </w:pPr>
          </w:p>
          <w:p w:rsidR="00A706D7" w:rsidRDefault="00A706D7" w14:paraId="3F723064" w14:textId="77777777">
            <w:pPr>
              <w:pStyle w:val="EmptyCellLayoutStyle"/>
              <w:spacing w:after="0" w:line="240" w:lineRule="auto"/>
            </w:pPr>
          </w:p>
          <w:p w:rsidR="00A706D7" w:rsidRDefault="00A706D7" w14:paraId="06087A68" w14:textId="77777777">
            <w:pPr>
              <w:pStyle w:val="EmptyCellLayoutStyle"/>
              <w:spacing w:after="0" w:line="240" w:lineRule="auto"/>
            </w:pPr>
          </w:p>
          <w:p w:rsidR="00A706D7" w:rsidRDefault="00A706D7" w14:paraId="2BC7A655" w14:textId="77777777">
            <w:pPr>
              <w:pStyle w:val="EmptyCellLayoutStyle"/>
              <w:spacing w:after="0" w:line="240" w:lineRule="auto"/>
            </w:pPr>
          </w:p>
          <w:p w:rsidR="00A706D7" w:rsidRDefault="00A706D7" w14:paraId="3071B023" w14:textId="77777777">
            <w:pPr>
              <w:pStyle w:val="EmptyCellLayoutStyle"/>
              <w:spacing w:after="0" w:line="240" w:lineRule="auto"/>
            </w:pPr>
          </w:p>
        </w:tc>
        <w:tc>
          <w:tcPr>
            <w:tcW w:w="3961" w:type="dxa"/>
            <w:tcMar/>
          </w:tcPr>
          <w:p w:rsidR="001B1D15" w:rsidRDefault="001B1D15" w14:paraId="147EFA2C" w14:textId="77777777">
            <w:pPr>
              <w:pStyle w:val="EmptyCellLayoutStyle"/>
              <w:spacing w:after="0" w:line="240" w:lineRule="auto"/>
            </w:pPr>
          </w:p>
        </w:tc>
      </w:tr>
      <w:tr w:rsidR="00A706D7" w:rsidTr="77E03757" w14:paraId="100D3952" w14:textId="77777777">
        <w:tc>
          <w:tcPr>
            <w:tcW w:w="9" w:type="dxa"/>
            <w:tcMar/>
          </w:tcPr>
          <w:p w:rsidR="001B1D15" w:rsidRDefault="001B1D15" w14:paraId="2A05AF5C" w14:textId="77777777">
            <w:pPr>
              <w:pStyle w:val="EmptyCellLayoutStyle"/>
              <w:spacing w:after="0" w:line="240" w:lineRule="auto"/>
            </w:pPr>
          </w:p>
        </w:tc>
        <w:tc>
          <w:tcPr>
            <w:tcW w:w="5595" w:type="dxa"/>
            <w:gridSpan w:val="2"/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"/>
              <w:gridCol w:w="3571"/>
              <w:gridCol w:w="2783"/>
              <w:gridCol w:w="967"/>
              <w:gridCol w:w="2172"/>
            </w:tblGrid>
            <w:tr w:rsidR="001B1D15" w:rsidTr="77E03757" w14:paraId="66D89C8B" w14:textId="77777777">
              <w:trPr>
                <w:trHeight w:val="262"/>
              </w:trPr>
              <w:tc>
                <w:tcPr>
                  <w:tcW w:w="54" w:type="dxa"/>
                  <w:tcMar/>
                </w:tcPr>
                <w:p w:rsidR="001B1D15" w:rsidRDefault="001B1D15" w14:paraId="37252F71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2899E5C8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Veiklos sritis, tema, metinis veiksmas / darbas</w:t>
                  </w: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3310FA6E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Pagrindinis vertinimo kriterijus, matavimo vienetas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2D642075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Siekiama reikšmė</w:t>
                  </w:r>
                </w:p>
              </w:tc>
              <w:tc>
                <w:tcPr>
                  <w:tcW w:w="2172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753E01D1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Atsakingas (-i) darbuotojas (-ai), pareigos</w:t>
                  </w:r>
                </w:p>
              </w:tc>
            </w:tr>
            <w:tr w:rsidR="00A706D7" w:rsidTr="77E03757" w14:paraId="19B80F12" w14:textId="77777777">
              <w:trPr>
                <w:trHeight w:val="262"/>
              </w:trPr>
              <w:tc>
                <w:tcPr>
                  <w:tcW w:w="54" w:type="dxa"/>
                  <w:vMerge w:val="restart"/>
                  <w:tcBorders>
                    <w:bottom w:val="nil"/>
                  </w:tcBorders>
                  <w:tcMar/>
                </w:tcPr>
                <w:p w:rsidR="001B1D15" w:rsidRDefault="001B1D15" w14:paraId="1EFA76CF" w14:textId="77777777">
                  <w:pPr>
                    <w:spacing w:after="0" w:line="240" w:lineRule="auto"/>
                  </w:pPr>
                </w:p>
              </w:tc>
              <w:tc>
                <w:tcPr>
                  <w:tcW w:w="9493" w:type="dxa"/>
                  <w:gridSpan w:val="4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09ACB5C6" w14:textId="7777777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ŽMOGIŠKIEJI IŠTEKLIAI</w:t>
                  </w:r>
                </w:p>
              </w:tc>
            </w:tr>
            <w:tr w:rsidR="001B1D15" w:rsidTr="77E03757" w14:paraId="10A60BAF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1B1D15" w:rsidRDefault="001B1D15" w14:paraId="4526F557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029EDABF" w14:textId="6A2615E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Personalo valdymas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I. Personalo valdymas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 Tobulin</w:t>
                  </w:r>
                  <w:r w:rsidR="00A706D7">
                    <w:rPr>
                      <w:color w:val="000000"/>
                    </w:rPr>
                    <w:t>ti</w:t>
                  </w:r>
                  <w:r>
                    <w:rPr>
                      <w:color w:val="000000"/>
                    </w:rPr>
                    <w:t xml:space="preserve"> darbuotojų motyvacinę sistemą, nukreiptą į darbuotojų veiklos rezultatyvumą ir aktyvumą.  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1.1. Kartą per metus organiz</w:t>
                  </w:r>
                  <w:r w:rsidR="00A706D7">
                    <w:rPr>
                      <w:color w:val="000000"/>
                    </w:rPr>
                    <w:t>uoti</w:t>
                  </w:r>
                  <w:r>
                    <w:rPr>
                      <w:color w:val="000000"/>
                    </w:rPr>
                    <w:t xml:space="preserve"> individualius pokalbius su kiekvienu darbuotoju susitar</w:t>
                  </w:r>
                  <w:r w:rsidR="00A706D7">
                    <w:rPr>
                      <w:color w:val="000000"/>
                    </w:rPr>
                    <w:t>ti</w:t>
                  </w:r>
                  <w:r>
                    <w:rPr>
                      <w:color w:val="000000"/>
                    </w:rPr>
                    <w:t xml:space="preserve">  dėl  svarbiausių darbų ir veiklos rezultatų.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1.2.     Pedagogai ve</w:t>
                  </w:r>
                  <w:r w:rsidR="00A706D7">
                    <w:rPr>
                      <w:color w:val="000000"/>
                    </w:rPr>
                    <w:t>s</w:t>
                  </w:r>
                  <w:r>
                    <w:rPr>
                      <w:color w:val="000000"/>
                    </w:rPr>
                    <w:t xml:space="preserve"> ne mažiau kaip po dvi atviras pamokas, skatin</w:t>
                  </w:r>
                  <w:r w:rsidR="00A706D7">
                    <w:rPr>
                      <w:color w:val="000000"/>
                    </w:rPr>
                    <w:t>ti</w:t>
                  </w:r>
                  <w:r>
                    <w:rPr>
                      <w:color w:val="000000"/>
                    </w:rPr>
                    <w:t xml:space="preserve"> dalinimąsi gerąja patirtimi.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1.3.     Pedagogams organizuot</w:t>
                  </w:r>
                  <w:r w:rsidR="00A706D7">
                    <w:rPr>
                      <w:color w:val="000000"/>
                    </w:rPr>
                    <w:t>i</w:t>
                  </w:r>
                  <w:r>
                    <w:rPr>
                      <w:color w:val="000000"/>
                    </w:rPr>
                    <w:t xml:space="preserve"> dvi edukacin</w:t>
                  </w:r>
                  <w:r w:rsidR="00A706D7">
                    <w:rPr>
                      <w:color w:val="000000"/>
                    </w:rPr>
                    <w:t>e</w:t>
                  </w:r>
                  <w:r>
                    <w:rPr>
                      <w:color w:val="000000"/>
                    </w:rPr>
                    <w:t>s priemon</w:t>
                  </w:r>
                  <w:r w:rsidR="00A706D7">
                    <w:rPr>
                      <w:color w:val="000000"/>
                    </w:rPr>
                    <w:t>e</w:t>
                  </w:r>
                  <w:r>
                    <w:rPr>
                      <w:color w:val="000000"/>
                    </w:rPr>
                    <w:t>s, telkiant kolektyvą komandiniam darbui.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 xml:space="preserve"> 2. Tobulin</w:t>
                  </w:r>
                  <w:r w:rsidR="00A706D7">
                    <w:rPr>
                      <w:color w:val="000000"/>
                    </w:rPr>
                    <w:t>ti</w:t>
                  </w:r>
                  <w:r>
                    <w:rPr>
                      <w:color w:val="000000"/>
                    </w:rPr>
                    <w:t xml:space="preserve"> paslaugas teikiančių pagalbos mokiniui specialistų poreikio planavimo sistemą.                                                                  2.1. Bendradarbiaujant su Pedagogine psichologine tarnyba, įsivertin</w:t>
                  </w:r>
                  <w:r w:rsidR="00A706D7">
                    <w:rPr>
                      <w:color w:val="000000"/>
                    </w:rPr>
                    <w:t xml:space="preserve">ti </w:t>
                  </w:r>
                  <w:r>
                    <w:rPr>
                      <w:color w:val="000000"/>
                    </w:rPr>
                    <w:t xml:space="preserve">pagalbos mokiniui specialistų poreikį.    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2.2. Pagalbos mokiniui specialistai  pareng</w:t>
                  </w:r>
                  <w:r w:rsidR="00A706D7">
                    <w:rPr>
                      <w:color w:val="000000"/>
                    </w:rPr>
                    <w:t>s</w:t>
                  </w:r>
                  <w:r>
                    <w:rPr>
                      <w:color w:val="000000"/>
                    </w:rPr>
                    <w:t xml:space="preserve"> pagalbos teikimo veiklos planus ir juos aptar</w:t>
                  </w:r>
                  <w:r w:rsidR="00A706D7">
                    <w:rPr>
                      <w:color w:val="000000"/>
                    </w:rPr>
                    <w:t>s</w:t>
                  </w:r>
                  <w:r>
                    <w:rPr>
                      <w:color w:val="000000"/>
                    </w:rPr>
                    <w:t xml:space="preserve"> su administracija.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2.3. Suorganizuoti ne mažiau kaip du individual</w:t>
                  </w:r>
                  <w:r w:rsidR="00A706D7">
                    <w:rPr>
                      <w:color w:val="000000"/>
                    </w:rPr>
                    <w:t>iu</w:t>
                  </w:r>
                  <w:r>
                    <w:rPr>
                      <w:color w:val="000000"/>
                    </w:rPr>
                    <w:t>s pokalbi</w:t>
                  </w:r>
                  <w:r w:rsidR="00A706D7">
                    <w:rPr>
                      <w:color w:val="000000"/>
                    </w:rPr>
                    <w:t>us</w:t>
                  </w:r>
                  <w:r>
                    <w:rPr>
                      <w:color w:val="000000"/>
                    </w:rPr>
                    <w:t>, dalyvaujant specialiųjų ugdymosi poreikių turinčių vaikų tėvams ir pagalbos specialistams bei administracijos nariams.</w:t>
                  </w: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233A7BCC" w14:textId="2E214E13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Užimtų pareigybių dalis, </w:t>
                  </w:r>
                  <w:r w:rsidR="00A706D7">
                    <w:rPr>
                      <w:color w:val="000000"/>
                    </w:rPr>
                    <w:t>proc.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15AC139C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97.00</w:t>
                  </w:r>
                </w:p>
              </w:tc>
              <w:tc>
                <w:tcPr>
                  <w:tcW w:w="2172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057911A1" w14:textId="14DE3FD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Stanislovas Šimanauskas</w:t>
                  </w:r>
                  <w:r w:rsidR="00216BED">
                    <w:rPr>
                      <w:color w:val="000000"/>
                    </w:rPr>
                    <w:t>, progimnazijos direktorius</w:t>
                  </w:r>
                </w:p>
              </w:tc>
            </w:tr>
            <w:tr w:rsidR="00A706D7" w:rsidTr="77E03757" w14:paraId="41BC2687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A706D7" w:rsidRDefault="00A706D7" w14:paraId="4D1AE2E9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 w:val="restart"/>
                  <w:tcBorders>
                    <w:top w:val="single" w:color="000000" w:themeColor="text1" w:sz="7" w:space="0"/>
                    <w:left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A706D7" w14:paraId="3500C3DF" w14:textId="7777777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Personalo valdymas</w:t>
                  </w:r>
                  <w:r>
                    <w:rPr>
                      <w:color w:val="000000"/>
                    </w:rPr>
                    <w:br/>
                  </w:r>
                </w:p>
                <w:p w:rsidR="00A706D7" w:rsidP="008E1377" w:rsidRDefault="00A706D7" w14:paraId="1B7FD02D" w14:textId="79671D7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A706D7" w14:paraId="1162056C" w14:textId="43BAA19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Pedagoginių pareigybių dalis nuo patvirtintų pareigybių , proc.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A706D7" w14:paraId="7876C71D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72.00</w:t>
                  </w:r>
                </w:p>
              </w:tc>
              <w:tc>
                <w:tcPr>
                  <w:tcW w:w="2172" w:type="dxa"/>
                  <w:vMerge w:val="restart"/>
                  <w:tcBorders>
                    <w:top w:val="single" w:color="000000" w:themeColor="text1" w:sz="7" w:space="0"/>
                    <w:left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A706D7" w14:paraId="7FC19D4A" w14:textId="77777777">
                  <w:pPr>
                    <w:spacing w:after="0" w:line="240" w:lineRule="auto"/>
                  </w:pPr>
                </w:p>
              </w:tc>
            </w:tr>
            <w:tr w:rsidR="00A706D7" w:rsidTr="77E03757" w14:paraId="4610DA95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A706D7" w:rsidRDefault="00A706D7" w14:paraId="6A1EF29D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P="008E1377" w:rsidRDefault="00A706D7" w14:paraId="404E6E9E" w14:textId="2EF62BF3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A706D7" w14:paraId="1BF6675C" w14:textId="7B3A95C3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Paslaugas teikiančių pagalbos specialistų skaičius, asm.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A706D7" w14:paraId="56E80498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9.00</w:t>
                  </w:r>
                </w:p>
              </w:tc>
              <w:tc>
                <w:tcPr>
                  <w:tcW w:w="2172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A706D7" w14:paraId="1E0522B2" w14:textId="77777777">
                  <w:pPr>
                    <w:spacing w:after="0" w:line="240" w:lineRule="auto"/>
                  </w:pPr>
                </w:p>
              </w:tc>
            </w:tr>
            <w:tr w:rsidR="00A706D7" w:rsidTr="77E03757" w14:paraId="2D7F78B8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A706D7" w:rsidRDefault="00A706D7" w14:paraId="0F9E70C1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P="008E1377" w:rsidRDefault="00A706D7" w14:paraId="4C5861CC" w14:textId="593F9E28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A706D7" w14:paraId="75ACA619" w14:textId="6B5698A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Bendras pedagoginių darbuotojų  skaičius (tarp jų ir vadovai), tenkantis vienam vaikui (mokiniui), asm.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A706D7" w14:paraId="7B6D08DC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0.07</w:t>
                  </w:r>
                </w:p>
              </w:tc>
              <w:tc>
                <w:tcPr>
                  <w:tcW w:w="2172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A706D7" w14:paraId="20F9E2D3" w14:textId="77777777">
                  <w:pPr>
                    <w:spacing w:after="0" w:line="240" w:lineRule="auto"/>
                  </w:pPr>
                </w:p>
              </w:tc>
            </w:tr>
            <w:tr w:rsidR="00A706D7" w:rsidTr="77E03757" w14:paraId="63E2816A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A706D7" w:rsidRDefault="00A706D7" w14:paraId="0E46E9F0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A706D7" w14:paraId="51894D6A" w14:textId="5FC2D4D9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A706D7" w14:paraId="1B6BC250" w14:textId="3004CFF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Darbuotojų kaitos indeksas, proc.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A706D7" w14:paraId="100A32A2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2.00</w:t>
                  </w:r>
                </w:p>
              </w:tc>
              <w:tc>
                <w:tcPr>
                  <w:tcW w:w="2172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A706D7" w14:paraId="724533D6" w14:textId="77777777">
                  <w:pPr>
                    <w:spacing w:after="0" w:line="240" w:lineRule="auto"/>
                  </w:pPr>
                </w:p>
              </w:tc>
            </w:tr>
            <w:tr w:rsidR="001B1D15" w:rsidTr="77E03757" w14:paraId="27E52A4A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1B1D15" w:rsidRDefault="001B1D15" w14:paraId="038BB646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6D7" w:rsidRDefault="008E1377" w14:paraId="13275DDF" w14:textId="7777777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II. Kvalifikacijos tobulinimas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 Atliktas įstaigos darbuotojų kvalifikacijos tobulinimo poreikio tyrimas.                                                                                                   1.1. Darbuotojų kvalifikacijos tobulinimo poreikio tyrimas: suorganizuota apklausa trūkstamų mokymų įvertinimui.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 xml:space="preserve"> 2. Parengtas ir įgyvendintas pedagogų  kvalifikacijos tobulinimo planas.                                                                                                             2.1. Įvykdyta kvalifikacijos tobulinimo stebėsena.                                     </w:t>
                  </w:r>
                </w:p>
                <w:p w:rsidR="001B1D15" w:rsidRDefault="008E1377" w14:paraId="21DC4B16" w14:textId="287B097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2.2. Organizuoti 4 metodiniai renginiai, skatinant pasidalinimą informacija iš lankytų seminarų, sukaupta gerąja patirtimi.</w:t>
                  </w: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1B39528D" w14:textId="3DFC86A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Kvalifikaciją tobulinusių darbuotojų dalis, </w:t>
                  </w:r>
                  <w:r w:rsidR="00A706D7">
                    <w:rPr>
                      <w:color w:val="000000"/>
                    </w:rPr>
                    <w:t>proc.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0120B09C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86.00</w:t>
                  </w:r>
                </w:p>
              </w:tc>
              <w:tc>
                <w:tcPr>
                  <w:tcW w:w="2172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5E240BCA" w14:textId="5FCC84F5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Edita Rabizaitė</w:t>
                  </w:r>
                  <w:r w:rsidR="00216BED">
                    <w:rPr>
                      <w:color w:val="000000"/>
                    </w:rPr>
                    <w:t>, direktoriaus pavaduotoja ugdymui</w:t>
                  </w:r>
                </w:p>
              </w:tc>
            </w:tr>
            <w:tr w:rsidR="00A706D7" w:rsidTr="77E03757" w14:paraId="0689215E" w14:textId="77777777">
              <w:trPr>
                <w:trHeight w:val="262"/>
              </w:trPr>
              <w:tc>
                <w:tcPr>
                  <w:tcW w:w="54" w:type="dxa"/>
                  <w:vMerge w:val="restart"/>
                  <w:tcBorders>
                    <w:bottom w:val="nil"/>
                  </w:tcBorders>
                  <w:tcMar/>
                </w:tcPr>
                <w:p w:rsidR="001B1D15" w:rsidRDefault="001B1D15" w14:paraId="1D941906" w14:textId="77777777">
                  <w:pPr>
                    <w:spacing w:after="0" w:line="240" w:lineRule="auto"/>
                  </w:pPr>
                </w:p>
              </w:tc>
              <w:tc>
                <w:tcPr>
                  <w:tcW w:w="9493" w:type="dxa"/>
                  <w:gridSpan w:val="4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5590C13D" w14:textId="7777777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FINANSAI</w:t>
                  </w:r>
                </w:p>
              </w:tc>
            </w:tr>
            <w:tr w:rsidR="00216BED" w:rsidTr="77E03757" w14:paraId="10457F37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216BED" w:rsidRDefault="00216BED" w14:paraId="55D1D755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 w:val="restart"/>
                  <w:tcBorders>
                    <w:top w:val="single" w:color="000000" w:themeColor="text1" w:sz="7" w:space="0"/>
                    <w:left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3B79BCAB" w14:textId="7777777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Gautos lėšos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I. Gautos lėšos: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 Patobulinta finansinių išteklių planavimo ir racionalaus jų panaudojimo sistema.                                                               1.1. Efektyvesnė patalpų nuoma.                                                                        1.2. Pritraukta papildomų lėšų iš GPM 1,2 proc.</w:t>
                  </w:r>
                </w:p>
                <w:p w:rsidR="00216BED" w:rsidP="008E1377" w:rsidRDefault="00216BED" w14:paraId="6E3EBCF4" w14:textId="1F0102F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77E3DE1D" w14:textId="5632AB7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Įstaigos uždirbtų metinių pajamų </w:t>
                  </w:r>
                  <w:r>
                    <w:rPr>
                      <w:color w:val="000000"/>
                    </w:rPr>
                    <w:t>dalis nuo metinio įstaigos biudžeto, proc.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7BCCF9F0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0.03</w:t>
                  </w:r>
                </w:p>
              </w:tc>
              <w:tc>
                <w:tcPr>
                  <w:tcW w:w="2172" w:type="dxa"/>
                  <w:vMerge w:val="restart"/>
                  <w:tcBorders>
                    <w:top w:val="single" w:color="000000" w:themeColor="text1" w:sz="7" w:space="0"/>
                    <w:left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019D72B0" w14:textId="28C77BF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Stanislovas Šimanauskas, </w:t>
                  </w:r>
                  <w:r>
                    <w:rPr>
                      <w:color w:val="000000"/>
                    </w:rPr>
                    <w:t>progimnazijos direktorius</w:t>
                  </w:r>
                </w:p>
              </w:tc>
            </w:tr>
            <w:tr w:rsidR="00216BED" w:rsidTr="77E03757" w14:paraId="1D9DB6B3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216BED" w:rsidRDefault="00216BED" w14:paraId="552E1A13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P="008E1377" w:rsidRDefault="00216BED" w14:paraId="64AB3FFA" w14:textId="0DE8EA86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18C23FBA" w14:textId="7777777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Įstaigos pritrauktos lėšos, Eur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6F13773E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300.00</w:t>
                  </w:r>
                </w:p>
              </w:tc>
              <w:tc>
                <w:tcPr>
                  <w:tcW w:w="2172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58D279F6" w14:textId="77777777">
                  <w:pPr>
                    <w:spacing w:after="0" w:line="240" w:lineRule="auto"/>
                  </w:pPr>
                </w:p>
              </w:tc>
            </w:tr>
            <w:tr w:rsidR="00216BED" w:rsidTr="77E03757" w14:paraId="2F05FF32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216BED" w:rsidRDefault="00216BED" w14:paraId="4676ACD2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51D0CC2E" w14:textId="67889D5F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5235DD06" w14:textId="7777777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Įstaigos vidutinė projektinio finansavimo paraiškomis laimėtų lėšų suma, Eur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776D00A0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72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2BBDE4F9" w14:textId="77777777">
                  <w:pPr>
                    <w:spacing w:after="0" w:line="240" w:lineRule="auto"/>
                  </w:pPr>
                </w:p>
              </w:tc>
            </w:tr>
            <w:tr w:rsidR="00216BED" w:rsidTr="77E03757" w14:paraId="147B9F86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216BED" w:rsidRDefault="00216BED" w14:paraId="141BF9BB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 w:val="restart"/>
                  <w:tcBorders>
                    <w:top w:val="single" w:color="000000" w:themeColor="text1" w:sz="7" w:space="0"/>
                    <w:left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74A2A8F8" w14:textId="7777777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II. Išlaidos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 Užtikrinti racionalų finansinių išteklių panaudojimą.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1.2. Parengti  biudžeto projektą, pagrįstą skaičiavimais ir išvadomis.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2. Nustatytais terminais ir tvarka atlikti asignavimų perskirstymus (esant poreikiui).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2.1. Optimizuoti ir atnaujinti mokymosi erdves.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2.2. Atlikti remonto darbus.</w:t>
                  </w:r>
                </w:p>
                <w:p w:rsidR="00216BED" w:rsidP="008E1377" w:rsidRDefault="00216BED" w14:paraId="1048493D" w14:textId="137034B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402E5585" w14:textId="4B292A59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Per ataskaitinius metus panaudotų asignavimų dalis nuo patvirtintų metinių asignavimų, proc.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4C93972C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99.90</w:t>
                  </w:r>
                </w:p>
              </w:tc>
              <w:tc>
                <w:tcPr>
                  <w:tcW w:w="2172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551B543E" w14:textId="77777777">
                  <w:pPr>
                    <w:spacing w:after="0" w:line="240" w:lineRule="auto"/>
                  </w:pPr>
                </w:p>
              </w:tc>
            </w:tr>
            <w:tr w:rsidR="00216BED" w:rsidTr="77E03757" w14:paraId="7D75570B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216BED" w:rsidRDefault="00216BED" w14:paraId="65A398B7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P="008E1377" w:rsidRDefault="00216BED" w14:paraId="502697CB" w14:textId="25F64ADC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739A357D" w14:textId="3836729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Per ataskaitinius metus panaudotų biudžeto asignavimų dalis nuo patvirtintų metinių biudžeto asignavimų, proc.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7E02E814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99.90</w:t>
                  </w:r>
                </w:p>
              </w:tc>
              <w:tc>
                <w:tcPr>
                  <w:tcW w:w="2172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508E4837" w14:textId="77777777">
                  <w:pPr>
                    <w:spacing w:after="0" w:line="240" w:lineRule="auto"/>
                  </w:pPr>
                </w:p>
              </w:tc>
            </w:tr>
            <w:tr w:rsidR="00216BED" w:rsidTr="77E03757" w14:paraId="3B5B93A3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216BED" w:rsidRDefault="00216BED" w14:paraId="199944DF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27F3ECDD" w14:textId="5893D462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53D2A98F" w14:textId="7AFF463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Per ataskaitinius metus panaudotų asignavimų iš įstaigos įmokų pajamų dalis nuo patvirtintų asignavimų iš įstaigos įmokų pajamų, proc.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53BFB388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99.90</w:t>
                  </w:r>
                </w:p>
              </w:tc>
              <w:tc>
                <w:tcPr>
                  <w:tcW w:w="2172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7C574769" w14:textId="77777777">
                  <w:pPr>
                    <w:spacing w:after="0" w:line="240" w:lineRule="auto"/>
                  </w:pPr>
                </w:p>
              </w:tc>
            </w:tr>
            <w:tr w:rsidR="00A706D7" w:rsidTr="77E03757" w14:paraId="34A9EC2D" w14:textId="77777777">
              <w:trPr>
                <w:trHeight w:val="262"/>
              </w:trPr>
              <w:tc>
                <w:tcPr>
                  <w:tcW w:w="54" w:type="dxa"/>
                  <w:vMerge w:val="restart"/>
                  <w:tcBorders>
                    <w:bottom w:val="nil"/>
                  </w:tcBorders>
                  <w:tcMar/>
                </w:tcPr>
                <w:p w:rsidR="001B1D15" w:rsidRDefault="001B1D15" w14:paraId="433B9DDF" w14:textId="77777777">
                  <w:pPr>
                    <w:spacing w:after="0" w:line="240" w:lineRule="auto"/>
                  </w:pPr>
                </w:p>
              </w:tc>
              <w:tc>
                <w:tcPr>
                  <w:tcW w:w="9493" w:type="dxa"/>
                  <w:gridSpan w:val="4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61243CB1" w14:textId="7777777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TURTAS</w:t>
                  </w:r>
                </w:p>
              </w:tc>
            </w:tr>
            <w:tr w:rsidR="00216BED" w:rsidTr="77E03757" w14:paraId="28EE88D9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216BED" w:rsidRDefault="00216BED" w14:paraId="75D6463F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 w:val="restart"/>
                  <w:tcBorders>
                    <w:top w:val="single" w:color="000000" w:themeColor="text1" w:sz="7" w:space="0"/>
                    <w:left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1842A300" w14:textId="7777777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Nekilnojamo turto valdymas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1.1. Vykdyti sunaudojamų energetinių išteklių apskaitą, metų pabaigoje parengti  lyginamąją  analizę.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1.2. Pateikti išvadas ir pasiūlymus dėl racionalesnio išteklių naudojimo.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2. Užtikrinti įstaigos nuomojamų patalpų tausojantį turto valdymą.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2.1. Vykdyti sistemingą kontrolę, vertinant nuomininkų energetinių išteklių sunaudojimą, sąnaudas, taikant prevencines priemones sunaudojamų išteklių mažinimui.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3. Racionaliai paskirstyti įstaigos valdomą nekilnojamojo turto plotą.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3.1. Atlikti patalpų apžiūrą.</w:t>
                  </w:r>
                </w:p>
                <w:p w:rsidR="00216BED" w:rsidP="008E1377" w:rsidRDefault="00216BED" w14:paraId="3851DF2A" w14:textId="46A540B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37EB26E6" w14:textId="7777777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Įstaigos valdomo nekilnojamojo turto 1 kv. m išlaikymo kaina, Eur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53401AD2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8.35</w:t>
                  </w:r>
                </w:p>
              </w:tc>
              <w:tc>
                <w:tcPr>
                  <w:tcW w:w="2172" w:type="dxa"/>
                  <w:vMerge w:val="restart"/>
                  <w:tcBorders>
                    <w:top w:val="single" w:color="000000" w:themeColor="text1" w:sz="7" w:space="0"/>
                    <w:left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5D51DF40" w14:textId="15B0C9B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Daiva Trimailovienė, direktoriaus pavaduotoja ūkiui. </w:t>
                  </w:r>
                </w:p>
              </w:tc>
            </w:tr>
            <w:tr w:rsidR="00216BED" w:rsidTr="77E03757" w14:paraId="3AD5F947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216BED" w:rsidRDefault="00216BED" w14:paraId="6204A434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P="008E1377" w:rsidRDefault="00216BED" w14:paraId="671C41A5" w14:textId="39A20911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420F4037" w14:textId="2DC52723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Pagrindinėms įstaigos funkcijoms vykdyti naudojamo nekilnojamojo turto ploto dalis, proc.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5E1F5FAF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76.11</w:t>
                  </w:r>
                </w:p>
              </w:tc>
              <w:tc>
                <w:tcPr>
                  <w:tcW w:w="2172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74A6B761" w14:textId="77777777">
                  <w:pPr>
                    <w:spacing w:after="0" w:line="240" w:lineRule="auto"/>
                  </w:pPr>
                </w:p>
              </w:tc>
            </w:tr>
            <w:tr w:rsidR="00216BED" w:rsidTr="77E03757" w14:paraId="16C2F615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216BED" w:rsidRDefault="00216BED" w14:paraId="3DC8E824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P="008E1377" w:rsidRDefault="00216BED" w14:paraId="5F7E94A1" w14:textId="75AA9C45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1618BF61" w14:textId="103871C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Įstaigos išnuomoto nekilnojamojo turto ploto dalis, Proc.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4E72AC60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12.70</w:t>
                  </w:r>
                </w:p>
              </w:tc>
              <w:tc>
                <w:tcPr>
                  <w:tcW w:w="2172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204BCB4C" w14:textId="77777777">
                  <w:pPr>
                    <w:spacing w:after="0" w:line="240" w:lineRule="auto"/>
                  </w:pPr>
                </w:p>
              </w:tc>
            </w:tr>
            <w:tr w:rsidR="00216BED" w:rsidTr="77E03757" w14:paraId="3FDC1217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216BED" w:rsidRDefault="00216BED" w14:paraId="50674471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24B98176" w14:textId="2AA2E916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7BA8609C" w14:textId="04AF153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Įstaigos valdomo nekilnojamojo turto (kabinetų) plotas, tenkantis vienam įstaigos administracijos darbuotojui, kv. m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058F2B39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14.95</w:t>
                  </w:r>
                </w:p>
              </w:tc>
              <w:tc>
                <w:tcPr>
                  <w:tcW w:w="2172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6079E892" w14:textId="77777777">
                  <w:pPr>
                    <w:spacing w:after="0" w:line="240" w:lineRule="auto"/>
                  </w:pPr>
                </w:p>
              </w:tc>
            </w:tr>
            <w:tr w:rsidR="00A706D7" w:rsidTr="77E03757" w14:paraId="0EFF8B31" w14:textId="77777777">
              <w:trPr>
                <w:trHeight w:val="262"/>
              </w:trPr>
              <w:tc>
                <w:tcPr>
                  <w:tcW w:w="54" w:type="dxa"/>
                  <w:vMerge w:val="restart"/>
                  <w:tcBorders>
                    <w:bottom w:val="nil"/>
                  </w:tcBorders>
                  <w:tcMar/>
                </w:tcPr>
                <w:p w:rsidR="001B1D15" w:rsidRDefault="001B1D15" w14:paraId="78AEC927" w14:textId="77777777">
                  <w:pPr>
                    <w:spacing w:after="0" w:line="240" w:lineRule="auto"/>
                  </w:pPr>
                </w:p>
              </w:tc>
              <w:tc>
                <w:tcPr>
                  <w:tcW w:w="9493" w:type="dxa"/>
                  <w:gridSpan w:val="4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6467E456" w14:textId="7777777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PAGRINDINĖ VEIKLA (pagal teisės aktuose nustatytas funkcijas)</w:t>
                  </w:r>
                </w:p>
              </w:tc>
            </w:tr>
            <w:tr w:rsidR="00216BED" w:rsidTr="77E03757" w14:paraId="424A4184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216BED" w:rsidRDefault="00216BED" w14:paraId="7C8B8434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 w:val="restart"/>
                  <w:tcBorders>
                    <w:top w:val="single" w:color="000000" w:themeColor="text1" w:sz="7" w:space="0"/>
                    <w:left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43808B15" w14:textId="7777777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Pradinio ugdymo organizavimas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I. Pradinio ugdymo organizavimas: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  Tobulinti pagalbos modelio pamokoje veiksmingumo įsivertinimo sistemą.                                                                        1.1. Sistemingai atlikti tyrimus, identifikuojant mokinių gebėjimus, aiškinantis mokymosi, elgesio ar motyvacijos sutrikimus.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 xml:space="preserve">1.2. Efektyviai suplanuoti mokytojo padėjėjo pagalbą pamokoje. 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1.3. Organizuoti diagnostinius darbus pradinėse klasėse,  jų rezultatus analizuoti su mokiniais ir jų tėvais.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 xml:space="preserve">1.4. Dalintis gerąja patirtimi, panaudoti  DI  įrankius ar programėles mokinių asmeninei pažangai matuoti. Trumpalaikei (vienos pamokos ar kelių) pažangai stebėti naudoti </w:t>
                  </w:r>
                  <w:r>
                    <w:rPr>
                      <w:color w:val="000000"/>
                    </w:rPr>
                    <w:t>šiuolaikines priemones.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 xml:space="preserve">2. Taikyti diferencijavimo metodikas, užtikrinti kokybišką įtraukųjį ugdymą.                                                           2.1. Tobulinti kolegialaus ryšio pamokų stebėjimo metodiką. 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 xml:space="preserve">2.2. Teikti individualias ir grupines konsultacijas darbui su gabiais ir sunkumų turinčiais mokiniais. 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3. Pagalbos efektyvinimas: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3.1. Vykdyti  ankstyvą mokinių turinčių SUP ir/ar ugdymosi sunkumų atpažinimą, pirminį SUP ir/ar kitų problemų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įvertinimą.                                                                                      3.2.  Bendrauti ir bendradarbiauti Tamo sistemoje su mokiniais ir jų tėvais.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3.3. Vykdyti naujai atvykusių į progimnaziją mokinių adaptacijos tyrimus ir rekomendacijas.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3.4. Plėtoti įvairų ir lankstų žemų pasiekimų mokinių ugdymo ir saviugdos organizavimą ir glaudų bendradarbiavimą s mokinių  tėvais/globėjais/ rūpintojais.</w:t>
                  </w:r>
                </w:p>
                <w:p w:rsidR="00216BED" w:rsidP="008E1377" w:rsidRDefault="00216BED" w14:paraId="0F5BC1F2" w14:textId="210CE203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4E2C088D" w14:textId="4799521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ugdomų pagal pradinio ugdymo programą, skaičius, asm.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0A50E670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431.00</w:t>
                  </w:r>
                </w:p>
              </w:tc>
              <w:tc>
                <w:tcPr>
                  <w:tcW w:w="2172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5CA508AA" w14:textId="7FA903A7">
                  <w:pPr>
                    <w:spacing w:after="0" w:line="240" w:lineRule="auto"/>
                  </w:pPr>
                  <w:r>
                    <w:t xml:space="preserve">Lina Jadvyga Jurevičienė, direktoriaus pavaduotoja ugdymui. </w:t>
                  </w:r>
                </w:p>
              </w:tc>
            </w:tr>
            <w:tr w:rsidR="00216BED" w:rsidTr="77E03757" w14:paraId="53693621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216BED" w:rsidRDefault="00216BED" w14:paraId="35C0440A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2BFEFA5E" w14:textId="2DBCEA98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6FD7AD9B" w14:textId="0989313D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ugdomų pagal pradinio ugdymo programą, skaičiaus kaita įstaigoje, asm.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402BFBC2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10.00</w:t>
                  </w:r>
                </w:p>
              </w:tc>
              <w:tc>
                <w:tcPr>
                  <w:tcW w:w="2172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3DCCA4C4" w14:textId="77777777">
                  <w:pPr>
                    <w:spacing w:after="0" w:line="240" w:lineRule="auto"/>
                  </w:pPr>
                </w:p>
                <w:p w:rsidR="00216BED" w:rsidRDefault="00216BED" w14:paraId="356AE75C" w14:textId="77777777">
                  <w:pPr>
                    <w:spacing w:after="0" w:line="240" w:lineRule="auto"/>
                  </w:pPr>
                </w:p>
                <w:p w:rsidR="00216BED" w:rsidRDefault="00216BED" w14:paraId="1A2C2328" w14:textId="77777777">
                  <w:pPr>
                    <w:spacing w:after="0" w:line="240" w:lineRule="auto"/>
                  </w:pPr>
                </w:p>
                <w:p w:rsidR="00216BED" w:rsidRDefault="00216BED" w14:paraId="7B684DDB" w14:textId="77777777">
                  <w:pPr>
                    <w:spacing w:after="0" w:line="240" w:lineRule="auto"/>
                  </w:pPr>
                </w:p>
                <w:p w:rsidR="00216BED" w:rsidRDefault="00216BED" w14:paraId="1DC98CA9" w14:textId="77777777">
                  <w:pPr>
                    <w:spacing w:after="0" w:line="240" w:lineRule="auto"/>
                  </w:pPr>
                </w:p>
                <w:p w:rsidR="00216BED" w:rsidRDefault="00216BED" w14:paraId="452920E2" w14:textId="77777777">
                  <w:pPr>
                    <w:spacing w:after="0" w:line="240" w:lineRule="auto"/>
                  </w:pPr>
                </w:p>
                <w:p w:rsidR="00216BED" w:rsidRDefault="00216BED" w14:paraId="75F8364E" w14:textId="77777777">
                  <w:pPr>
                    <w:spacing w:after="0" w:line="240" w:lineRule="auto"/>
                  </w:pPr>
                </w:p>
                <w:p w:rsidR="00216BED" w:rsidRDefault="00216BED" w14:paraId="43C97A9C" w14:textId="77777777">
                  <w:pPr>
                    <w:spacing w:after="0" w:line="240" w:lineRule="auto"/>
                  </w:pPr>
                </w:p>
                <w:p w:rsidR="00216BED" w:rsidRDefault="00216BED" w14:paraId="544E0499" w14:textId="77777777">
                  <w:pPr>
                    <w:spacing w:after="0" w:line="240" w:lineRule="auto"/>
                  </w:pPr>
                </w:p>
                <w:p w:rsidR="00216BED" w:rsidRDefault="00216BED" w14:paraId="10F4A0B5" w14:textId="77777777">
                  <w:pPr>
                    <w:spacing w:after="0" w:line="240" w:lineRule="auto"/>
                  </w:pPr>
                </w:p>
                <w:p w:rsidR="00216BED" w:rsidRDefault="00216BED" w14:paraId="1CF1002A" w14:textId="77777777">
                  <w:pPr>
                    <w:spacing w:after="0" w:line="240" w:lineRule="auto"/>
                  </w:pPr>
                </w:p>
                <w:p w:rsidR="00216BED" w:rsidRDefault="00216BED" w14:paraId="6D1574C3" w14:textId="77777777">
                  <w:pPr>
                    <w:spacing w:after="0" w:line="240" w:lineRule="auto"/>
                  </w:pPr>
                </w:p>
                <w:p w:rsidR="00216BED" w:rsidRDefault="00216BED" w14:paraId="45126F6E" w14:textId="77777777">
                  <w:pPr>
                    <w:spacing w:after="0" w:line="240" w:lineRule="auto"/>
                  </w:pPr>
                </w:p>
                <w:p w:rsidR="00216BED" w:rsidRDefault="00216BED" w14:paraId="7AB1F18D" w14:textId="77777777">
                  <w:pPr>
                    <w:spacing w:after="0" w:line="240" w:lineRule="auto"/>
                  </w:pPr>
                </w:p>
                <w:p w:rsidR="00216BED" w:rsidRDefault="00216BED" w14:paraId="0A996285" w14:textId="77777777">
                  <w:pPr>
                    <w:spacing w:after="0" w:line="240" w:lineRule="auto"/>
                  </w:pPr>
                </w:p>
                <w:p w:rsidR="00216BED" w:rsidRDefault="00216BED" w14:paraId="7E62AD81" w14:textId="77777777">
                  <w:pPr>
                    <w:spacing w:after="0" w:line="240" w:lineRule="auto"/>
                  </w:pPr>
                </w:p>
                <w:p w:rsidR="00216BED" w:rsidRDefault="00216BED" w14:paraId="6C6DDF06" w14:textId="77777777">
                  <w:pPr>
                    <w:spacing w:after="0" w:line="240" w:lineRule="auto"/>
                  </w:pPr>
                </w:p>
                <w:p w:rsidR="00216BED" w:rsidRDefault="00216BED" w14:paraId="1E6FDABB" w14:textId="77777777">
                  <w:pPr>
                    <w:spacing w:after="0" w:line="240" w:lineRule="auto"/>
                  </w:pPr>
                </w:p>
                <w:p w:rsidR="00216BED" w:rsidRDefault="00216BED" w14:paraId="2560FE77" w14:textId="77777777">
                  <w:pPr>
                    <w:spacing w:after="0" w:line="240" w:lineRule="auto"/>
                  </w:pPr>
                </w:p>
                <w:p w:rsidR="00216BED" w:rsidRDefault="00216BED" w14:paraId="747BA328" w14:textId="77777777">
                  <w:pPr>
                    <w:spacing w:after="0" w:line="240" w:lineRule="auto"/>
                  </w:pPr>
                </w:p>
                <w:p w:rsidR="00216BED" w:rsidRDefault="00216BED" w14:paraId="18FA03FB" w14:textId="77777777">
                  <w:pPr>
                    <w:spacing w:after="0" w:line="240" w:lineRule="auto"/>
                  </w:pPr>
                </w:p>
                <w:p w:rsidR="00216BED" w:rsidRDefault="00216BED" w14:paraId="619FB243" w14:textId="77777777">
                  <w:pPr>
                    <w:spacing w:after="0" w:line="240" w:lineRule="auto"/>
                  </w:pPr>
                </w:p>
                <w:p w:rsidR="00216BED" w:rsidRDefault="00216BED" w14:paraId="37B7F674" w14:textId="77777777">
                  <w:pPr>
                    <w:spacing w:after="0" w:line="240" w:lineRule="auto"/>
                  </w:pPr>
                </w:p>
                <w:p w:rsidR="00216BED" w:rsidRDefault="00216BED" w14:paraId="0D1A970E" w14:textId="77777777">
                  <w:pPr>
                    <w:spacing w:after="0" w:line="240" w:lineRule="auto"/>
                  </w:pPr>
                </w:p>
                <w:p w:rsidR="00216BED" w:rsidRDefault="00216BED" w14:paraId="382E5994" w14:textId="77777777">
                  <w:pPr>
                    <w:spacing w:after="0" w:line="240" w:lineRule="auto"/>
                  </w:pPr>
                </w:p>
                <w:p w:rsidR="00216BED" w:rsidRDefault="00216BED" w14:paraId="72662368" w14:textId="0D2263FE">
                  <w:pPr>
                    <w:spacing w:after="0" w:line="240" w:lineRule="auto"/>
                  </w:pPr>
                  <w:r>
                    <w:t>Justina Sajūtė, direktoriaus pavaduotoja ugdymui.</w:t>
                  </w:r>
                </w:p>
              </w:tc>
            </w:tr>
            <w:tr w:rsidR="00216BED" w:rsidTr="77E03757" w14:paraId="1BA7E3A3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216BED" w:rsidRDefault="00216BED" w14:paraId="064E78D1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 w:val="restart"/>
                  <w:tcBorders>
                    <w:top w:val="single" w:color="000000" w:themeColor="text1" w:sz="7" w:space="0"/>
                    <w:left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3F8EBFDE" w14:textId="7777777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II. Pagrindinio ugdymo (5–8 klasės) organizavimas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I.  Pagrindinio ( 5-8 klasės) ugdymo organizavimas.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 xml:space="preserve">1. Tobulinti kompleksinės pagalbos įvairius sunkumus patiriantiems  mokiniams, jų tėvams ir mokytojams sistemą. 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1.1. Taikyti aktyvias įsivertinimo strategijas mokinių mokymosi lūkesčiams skatinti.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1.2. Efektyviai teikti pagalbą mokymosi problemų  ir pedagoginės ar švietimo pagalbos sunkumų turintiems mokiniams.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2. Veiksmingai bendradarbiauti su mokinių tėvais.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2.1. Kelti  ir siekti klasės ir individualių mokymosi tikslų.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3. Diegti atnaujintas ugdymo programas, plėtoti mokinių kompetencijas.</w:t>
                  </w:r>
                </w:p>
                <w:p w:rsidR="00216BED" w:rsidP="008E1377" w:rsidRDefault="00216BED" w14:paraId="0B7DA1D3" w14:textId="62637BB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6DB5E275" w14:textId="76904BD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ugdomų pagal pagrindinio ugdymo programos pirmąją dalį (5–8 klasėse), skaičius, asm.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75BD954B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489.00</w:t>
                  </w:r>
                </w:p>
              </w:tc>
              <w:tc>
                <w:tcPr>
                  <w:tcW w:w="2172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7A6EF4B8" w14:textId="77777777">
                  <w:pPr>
                    <w:spacing w:after="0" w:line="240" w:lineRule="auto"/>
                  </w:pPr>
                  <w:r>
                    <w:t>Edita Rabizaitė, direktoriaus pavaduotoja ugdymui;</w:t>
                  </w:r>
                </w:p>
                <w:p w:rsidR="00216BED" w:rsidRDefault="00216BED" w14:paraId="13A672B7" w14:textId="77777777">
                  <w:pPr>
                    <w:spacing w:after="0" w:line="240" w:lineRule="auto"/>
                  </w:pPr>
                </w:p>
                <w:p w:rsidR="00216BED" w:rsidRDefault="00216BED" w14:paraId="05154294" w14:textId="23B7EA9C">
                  <w:pPr>
                    <w:spacing w:after="0" w:line="240" w:lineRule="auto"/>
                  </w:pPr>
                  <w:r>
                    <w:t>Justina Sajūtė, direktoriaus pavaduotoja ugdymui.</w:t>
                  </w:r>
                </w:p>
              </w:tc>
            </w:tr>
            <w:tr w:rsidR="00216BED" w:rsidTr="77E03757" w14:paraId="6B5D1EC8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216BED" w:rsidRDefault="00216BED" w14:paraId="12D49CB7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018CCA50" w14:textId="6A4A4D92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113A0A86" w14:textId="3A8533C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ugdomų pagal pagrindinio ugdymo programos pirmąją dalį (5–8 klasėse), skaičiaus kaita įstaigoje, asm.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7AB277A4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30.00</w:t>
                  </w:r>
                </w:p>
              </w:tc>
              <w:tc>
                <w:tcPr>
                  <w:tcW w:w="2172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BED" w:rsidRDefault="00216BED" w14:paraId="2BA4C66D" w14:textId="77777777">
                  <w:pPr>
                    <w:spacing w:after="0" w:line="240" w:lineRule="auto"/>
                  </w:pPr>
                </w:p>
              </w:tc>
            </w:tr>
            <w:tr w:rsidR="00A706D7" w:rsidTr="77E03757" w14:paraId="05CD7AE9" w14:textId="77777777">
              <w:trPr>
                <w:trHeight w:val="262"/>
              </w:trPr>
              <w:tc>
                <w:tcPr>
                  <w:tcW w:w="54" w:type="dxa"/>
                  <w:vMerge w:val="restart"/>
                  <w:tcBorders>
                    <w:bottom w:val="nil"/>
                  </w:tcBorders>
                  <w:tcMar/>
                </w:tcPr>
                <w:p w:rsidR="001B1D15" w:rsidRDefault="001B1D15" w14:paraId="6E72E107" w14:textId="77777777">
                  <w:pPr>
                    <w:spacing w:after="0" w:line="240" w:lineRule="auto"/>
                  </w:pPr>
                </w:p>
              </w:tc>
              <w:tc>
                <w:tcPr>
                  <w:tcW w:w="9493" w:type="dxa"/>
                  <w:gridSpan w:val="4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482FCBD8" w14:textId="7777777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PASLAUGŲ KOKYBĖ IR PRIEINAMUMAS</w:t>
                  </w:r>
                </w:p>
              </w:tc>
            </w:tr>
            <w:tr w:rsidR="00DA31F1" w:rsidTr="77E03757" w14:paraId="2ABE39BF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DA31F1" w:rsidRDefault="00DA31F1" w14:paraId="36F0FB5C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 w:val="restart"/>
                  <w:tcBorders>
                    <w:top w:val="single" w:color="000000" w:themeColor="text1" w:sz="7" w:space="0"/>
                    <w:left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03271003" w14:textId="7777777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Gerų ugdymo(si) rezultatų užtikrinimas pradinio ugdymo programoje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 Siekti mokinio asmeninės pažangos.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1.1. Sudaryti sąlygas individualioms ir grupinėms konsultacijoms.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1.2. Plėtoti mokinio gebėjimus atitinkantį ugdymą;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1.3. Užtikrinti specialistų bendradarbiavimą, kuriant edukacinius scenarijus aukštiems ugdymo rezultatams siekti.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2.  Skatinti aktyvesnį tėvų dalyvavimą ugdymo procese ir įstaigos organizuojamose veiklose.</w:t>
                  </w:r>
                </w:p>
                <w:p w:rsidR="00DA31F1" w:rsidP="008E1377" w:rsidRDefault="00DA31F1" w14:paraId="55E7D389" w14:textId="1C1F789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39AB03D0" w14:textId="33B0DEA5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ugdomų pagal pradinio ugdymo programą ir padariusių asmeninę pažangą, dalis nuo bendro jų skaičiaus, proc.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70BE229E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95.00</w:t>
                  </w:r>
                </w:p>
              </w:tc>
              <w:tc>
                <w:tcPr>
                  <w:tcW w:w="2172" w:type="dxa"/>
                  <w:vMerge w:val="restart"/>
                  <w:tcBorders>
                    <w:top w:val="single" w:color="000000" w:themeColor="text1" w:sz="7" w:space="0"/>
                    <w:left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4943025B" w14:textId="26752F48">
                  <w:pPr>
                    <w:spacing w:after="0" w:line="240" w:lineRule="auto"/>
                  </w:pPr>
                  <w:r>
                    <w:t xml:space="preserve">Lina Jurevičienė, direktoriaus pavaduotoja ugdymui. </w:t>
                  </w:r>
                </w:p>
              </w:tc>
            </w:tr>
            <w:tr w:rsidR="00DA31F1" w:rsidTr="77E03757" w14:paraId="7793CA93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DA31F1" w:rsidRDefault="00DA31F1" w14:paraId="5EBA2250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P="008E1377" w:rsidRDefault="00DA31F1" w14:paraId="25C32D4F" w14:textId="460D313F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4BADE5CC" w14:textId="57F1791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pasiekusių matematikos, skaitymo, pasaulio pažinimo pagrindinį ir aukštesnįjį lygius pradinio ugdymo programoje, dalis, proc.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6955A27E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85.00</w:t>
                  </w:r>
                </w:p>
              </w:tc>
              <w:tc>
                <w:tcPr>
                  <w:tcW w:w="2172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15479E62" w14:textId="314F4EDD">
                  <w:pPr>
                    <w:spacing w:after="0" w:line="240" w:lineRule="auto"/>
                  </w:pPr>
                </w:p>
              </w:tc>
            </w:tr>
            <w:tr w:rsidR="00DA31F1" w:rsidTr="77E03757" w14:paraId="0232ED3C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DA31F1" w:rsidRDefault="00DA31F1" w14:paraId="7BCF5359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P="008E1377" w:rsidRDefault="00DA31F1" w14:paraId="5BBD778A" w14:textId="4C7B9B96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0E9FCCDE" w14:textId="223BA63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Mokinių, besimokančių pagal pradinio ugdymo programą ir </w:t>
                  </w:r>
                  <w:r>
                    <w:rPr>
                      <w:color w:val="000000"/>
                    </w:rPr>
                    <w:t>ugdomų pagal atnaujinto ugdymo turinio bei bendrąsias ugdymo programas, dalis, proc.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23830B0F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72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754C10F1" w14:textId="77777777">
                  <w:pPr>
                    <w:spacing w:after="0" w:line="240" w:lineRule="auto"/>
                  </w:pPr>
                </w:p>
              </w:tc>
            </w:tr>
            <w:tr w:rsidR="00DA31F1" w:rsidTr="77E03757" w14:paraId="2F7D4D8A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DA31F1" w:rsidRDefault="00DA31F1" w14:paraId="76C3B7B0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P="008E1377" w:rsidRDefault="00DA31F1" w14:paraId="4D6AD12D" w14:textId="2BBB815F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15E78E08" w14:textId="7B6EDEA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Įstaigos vadovų stebėtos ugdomosios veiklos dalis nuo bendro pradiniam ugdymui skirtų veiklų skaičiaus, proc.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6F4084D9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5.00</w:t>
                  </w:r>
                </w:p>
              </w:tc>
              <w:tc>
                <w:tcPr>
                  <w:tcW w:w="2172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19355EAA" w14:textId="77777777">
                  <w:pPr>
                    <w:spacing w:after="0" w:line="240" w:lineRule="auto"/>
                  </w:pPr>
                </w:p>
              </w:tc>
            </w:tr>
            <w:tr w:rsidR="00DA31F1" w:rsidTr="77E03757" w14:paraId="2A002DA5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DA31F1" w:rsidRDefault="00DA31F1" w14:paraId="7514804B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P="008E1377" w:rsidRDefault="00DA31F1" w14:paraId="2E8AC34B" w14:textId="374D54CC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1C72EC70" w14:textId="0AC0991D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Lankytų dienų dalis nuo bendro ugdymuisi skirtų dienų skaičiaus, Proc.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7FE55681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2172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1C34A08E" w14:textId="77777777">
                  <w:pPr>
                    <w:spacing w:after="0" w:line="240" w:lineRule="auto"/>
                  </w:pPr>
                </w:p>
              </w:tc>
            </w:tr>
            <w:tr w:rsidR="00DA31F1" w:rsidTr="77E03757" w14:paraId="673FB2FB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DA31F1" w:rsidRDefault="00DA31F1" w14:paraId="63E3E669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P="008E1377" w:rsidRDefault="00DA31F1" w14:paraId="390B3152" w14:textId="32517B3A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7D6FF532" w14:textId="171C0F33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 gautų nominacijų, apdovanojimų skaičius, vnt.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4B1E7A45" w14:textId="6B681C5C">
                  <w:pPr>
                    <w:spacing w:after="0" w:line="240" w:lineRule="auto"/>
                    <w:jc w:val="center"/>
                  </w:pPr>
                  <w:r>
                    <w:t>120</w:t>
                  </w:r>
                </w:p>
              </w:tc>
              <w:tc>
                <w:tcPr>
                  <w:tcW w:w="2172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6B4593B0" w14:textId="77777777">
                  <w:pPr>
                    <w:spacing w:after="0" w:line="240" w:lineRule="auto"/>
                  </w:pPr>
                </w:p>
              </w:tc>
            </w:tr>
            <w:tr w:rsidR="00DA31F1" w:rsidTr="77E03757" w14:paraId="748D5719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DA31F1" w:rsidRDefault="00DA31F1" w14:paraId="11C244B1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P="008E1377" w:rsidRDefault="00DA31F1" w14:paraId="64D1F74A" w14:textId="57A0F6B9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6608CC8A" w14:textId="04900C0C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Organizuotų renginių, skirtų atnaujintam ugdymo turiniui taikyti, dalis, proc.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7A9BB13B" w14:textId="7C93CFB1">
                  <w:pPr>
                    <w:spacing w:after="0" w:line="240" w:lineRule="auto"/>
                    <w:jc w:val="center"/>
                  </w:pPr>
                  <w:r>
                    <w:t>80</w:t>
                  </w:r>
                </w:p>
              </w:tc>
              <w:tc>
                <w:tcPr>
                  <w:tcW w:w="2172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41EB223D" w14:textId="77777777">
                  <w:pPr>
                    <w:spacing w:after="0" w:line="240" w:lineRule="auto"/>
                  </w:pPr>
                </w:p>
              </w:tc>
            </w:tr>
            <w:tr w:rsidR="00DA31F1" w:rsidTr="77E03757" w14:paraId="68B59D55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DA31F1" w:rsidRDefault="00DA31F1" w14:paraId="6D534B39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P="008E1377" w:rsidRDefault="00DA31F1" w14:paraId="2F79AE56" w14:textId="406644BB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6A21F0FB" w14:textId="36DEA00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Mokytojų, pagalbos specialistų ir vadovų, tobulinusių kvalifikaciją renginiuose, skirtuose atnaujintam ugdymo turiniui taikyti, dalis, proc.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3326C1EC" w14:textId="74696440">
                  <w:pPr>
                    <w:spacing w:after="0" w:line="240" w:lineRule="auto"/>
                    <w:jc w:val="center"/>
                  </w:pPr>
                  <w:r>
                    <w:t>90</w:t>
                  </w:r>
                </w:p>
              </w:tc>
              <w:tc>
                <w:tcPr>
                  <w:tcW w:w="2172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70EA546C" w14:textId="77777777">
                  <w:pPr>
                    <w:spacing w:after="0" w:line="240" w:lineRule="auto"/>
                  </w:pPr>
                </w:p>
              </w:tc>
            </w:tr>
            <w:tr w:rsidR="00DA31F1" w:rsidTr="77E03757" w14:paraId="2BA3209F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DA31F1" w:rsidRDefault="00DA31F1" w14:paraId="1A61A783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2F641A11" w14:textId="28877EF4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2E48D0F9" w14:textId="776E9BD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Vykdomų tarptautinių ir respublikinių projektų skaičius, vnt.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3A85AF48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3.00</w:t>
                  </w:r>
                </w:p>
              </w:tc>
              <w:tc>
                <w:tcPr>
                  <w:tcW w:w="2172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35A23A4B" w14:textId="77777777">
                  <w:pPr>
                    <w:spacing w:after="0" w:line="240" w:lineRule="auto"/>
                  </w:pPr>
                </w:p>
              </w:tc>
            </w:tr>
            <w:tr w:rsidR="00DA31F1" w:rsidTr="77E03757" w14:paraId="7AAF83D4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DA31F1" w:rsidRDefault="00DA31F1" w14:paraId="2C273148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 w:val="restart"/>
                  <w:tcBorders>
                    <w:top w:val="single" w:color="000000" w:themeColor="text1" w:sz="7" w:space="0"/>
                    <w:left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P="008E1377" w:rsidRDefault="00DA31F1" w14:paraId="708F2192" w14:textId="7777777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II. Gerų ugdymo (si) rezultatų užtikrinimas pagrindinio ugdymo (5–8 klasės) programoje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 xml:space="preserve">Tobulinti kompleksinės pagalbos įvairius sunkumus patiriantiems  mokiniams, jų tėvams ir mokytojams sistemą. 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1.1. Taikyti aktyvus įsivertinimo strategijas mokinių mokymosi lūkesčiams skatinti.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1.2. Efektyviai teikti pagalbą mokymosi problemų  ir pedagoginės ar švietimo pagalbos sunkumų turintiems mokiniams.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2. Veiksmingai bendradarbiauti su mokinių tėvais.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2.1. Kelti ir siekti klasės ir individualių mokymosi tikslų.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3. Teikti mokiniui dorinės, sociokultūrinės ir pilietinės brandos pagrindus, bendrąjį raštingumą, technologinio raštingumo pradmenis, ugdyti tautinį sąmoningumą, išugdyti siekimą ir gebėjimą apsispręsti, pasirinkti ir mokytis toliau.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3.1.Mokiniui ir jo tėvams (globėjams, rūpintojams) koordinuotai teikti švietimo pagalbą, informuoti apie socialines ir sveikatos priežiūros paslaugas.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 xml:space="preserve">3.2. Diegti ugdymo turinį pagal atnaujintas programas. </w:t>
                  </w:r>
                </w:p>
                <w:p w:rsidR="00DA31F1" w:rsidP="008E1377" w:rsidRDefault="00DA31F1" w14:paraId="769A4F80" w14:textId="551489A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18E8D21F" w14:textId="5461D7F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ugdomų pagal pagrindinio ugdymo programos pirmąją dalį (5–8 klasėse) ir padariusių asmeninę pažangą, dalis nuo bendro jų skaičiaus, proc.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36D1A30A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95.00</w:t>
                  </w:r>
                </w:p>
              </w:tc>
              <w:tc>
                <w:tcPr>
                  <w:tcW w:w="2172" w:type="dxa"/>
                  <w:vMerge w:val="restart"/>
                  <w:tcBorders>
                    <w:top w:val="single" w:color="000000" w:themeColor="text1" w:sz="7" w:space="0"/>
                    <w:left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23687DD1" w14:textId="132421C7">
                  <w:pPr>
                    <w:spacing w:after="0" w:line="240" w:lineRule="auto"/>
                  </w:pPr>
                  <w:r>
                    <w:t xml:space="preserve">Justina Sajūtė, direktoriaus pavaduotoja ugdymui. </w:t>
                  </w:r>
                </w:p>
              </w:tc>
            </w:tr>
            <w:tr w:rsidR="00DA31F1" w:rsidTr="77E03757" w14:paraId="215A2C7B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DA31F1" w:rsidRDefault="00DA31F1" w14:paraId="3A61521A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P="008E1377" w:rsidRDefault="00DA31F1" w14:paraId="4297937A" w14:textId="5628A6AD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4C01759A" w14:textId="6A5343E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5–8 klasių mokinių, pasiekusių matematikos, skaitymo, gamtos, socialinių mokslų pagrindinį ir aukštesnįjį lygius, dalis, Proc.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6F097D51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80.00</w:t>
                  </w:r>
                </w:p>
              </w:tc>
              <w:tc>
                <w:tcPr>
                  <w:tcW w:w="2172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5A198D9A" w14:textId="77777777">
                  <w:pPr>
                    <w:spacing w:after="0" w:line="240" w:lineRule="auto"/>
                  </w:pPr>
                </w:p>
              </w:tc>
            </w:tr>
            <w:tr w:rsidR="00DA31F1" w:rsidTr="77E03757" w14:paraId="09BA2D9E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DA31F1" w:rsidRDefault="00DA31F1" w14:paraId="1B6934DD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P="008E1377" w:rsidRDefault="00DA31F1" w14:paraId="2E1DD562" w14:textId="43E90DDD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498FD4F0" w14:textId="7C7D856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besimokančių pagal pagrindinio ugdymo programą (5–8 klasės) ir ugdomų pagal atnaujinto ugdymo turinio bei bendrąsias programas, dalis, Proc.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2DE8C7D7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72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564755FA" w14:textId="77777777">
                  <w:pPr>
                    <w:spacing w:after="0" w:line="240" w:lineRule="auto"/>
                  </w:pPr>
                </w:p>
              </w:tc>
            </w:tr>
            <w:tr w:rsidR="00DA31F1" w:rsidTr="77E03757" w14:paraId="69C7A968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DA31F1" w:rsidRDefault="00DA31F1" w14:paraId="4674B90D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P="008E1377" w:rsidRDefault="00DA31F1" w14:paraId="06EBF979" w14:textId="0FD7C683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25CE50F4" w14:textId="301EA83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Įstaigos vadovų stebėtos ugdomosios veiklos dalis nuo bendro pagrindiniam ugdymui (5–8 klasės) skirtų veiklų skaičiaus, Proc.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77046ABE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5.00</w:t>
                  </w:r>
                </w:p>
              </w:tc>
              <w:tc>
                <w:tcPr>
                  <w:tcW w:w="2172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7F7FED83" w14:textId="77777777">
                  <w:pPr>
                    <w:spacing w:after="0" w:line="240" w:lineRule="auto"/>
                  </w:pPr>
                </w:p>
              </w:tc>
            </w:tr>
            <w:tr w:rsidR="00DA31F1" w:rsidTr="77E03757" w14:paraId="55285524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DA31F1" w:rsidRDefault="00DA31F1" w14:paraId="2BBAED7F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P="008E1377" w:rsidRDefault="00DA31F1" w14:paraId="3D35FE7F" w14:textId="3EEFAAA0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5B71346A" w14:textId="34F1C23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Lankytų dienų dalis nuo bendro ugdymui(si) skirtų dienų skaičiaus, Proc.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20F49E07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85.00</w:t>
                  </w:r>
                </w:p>
              </w:tc>
              <w:tc>
                <w:tcPr>
                  <w:tcW w:w="2172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635F2C03" w14:textId="77777777">
                  <w:pPr>
                    <w:spacing w:after="0" w:line="240" w:lineRule="auto"/>
                  </w:pPr>
                </w:p>
              </w:tc>
            </w:tr>
            <w:tr w:rsidR="00DA31F1" w:rsidTr="77E03757" w14:paraId="21DFE0BE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DA31F1" w:rsidRDefault="00DA31F1" w14:paraId="07572F0E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P="008E1377" w:rsidRDefault="00DA31F1" w14:paraId="36B4F1EC" w14:textId="5CA1FC99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56B1A94C" w14:textId="7777777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 gautų nominacijų, apdovanojimų skaičius, Vnt.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78B8BC25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120.00</w:t>
                  </w:r>
                </w:p>
              </w:tc>
              <w:tc>
                <w:tcPr>
                  <w:tcW w:w="2172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6216DB17" w14:textId="77777777">
                  <w:pPr>
                    <w:spacing w:after="0" w:line="240" w:lineRule="auto"/>
                  </w:pPr>
                </w:p>
              </w:tc>
            </w:tr>
            <w:tr w:rsidR="00DA31F1" w:rsidTr="77E03757" w14:paraId="29C19B8F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DA31F1" w:rsidRDefault="00DA31F1" w14:paraId="24BD9545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P="008E1377" w:rsidRDefault="00DA31F1" w14:paraId="18142D0B" w14:textId="19283EE8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5910C295" w14:textId="4297C185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Organizuotų renginių, skirtų atnaujintam ugdymo turiniui taikyti, dalis, Proc.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7305A1D2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20.00</w:t>
                  </w:r>
                </w:p>
              </w:tc>
              <w:tc>
                <w:tcPr>
                  <w:tcW w:w="2172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3A1DF15F" w14:textId="77777777">
                  <w:pPr>
                    <w:spacing w:after="0" w:line="240" w:lineRule="auto"/>
                  </w:pPr>
                </w:p>
              </w:tc>
            </w:tr>
            <w:tr w:rsidR="00DA31F1" w:rsidTr="77E03757" w14:paraId="29CBEBEB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DA31F1" w:rsidRDefault="00DA31F1" w14:paraId="037992D2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6A023BE8" w14:textId="0CFAEBB8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72C12744" w14:textId="22C55E6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Mokytojų, pagalbos specialistų ir vadovų, tobulinusių kvalifikaciją renginiuose, skirtuose atnaujintam ugdymo turiniui taikyti, dalis, Proc.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770C62CC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60.00</w:t>
                  </w:r>
                </w:p>
              </w:tc>
              <w:tc>
                <w:tcPr>
                  <w:tcW w:w="2172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31371922" w14:textId="77777777">
                  <w:pPr>
                    <w:spacing w:after="0" w:line="240" w:lineRule="auto"/>
                  </w:pPr>
                </w:p>
              </w:tc>
            </w:tr>
            <w:tr w:rsidR="00DA31F1" w:rsidTr="77E03757" w14:paraId="4D8B53CF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DA31F1" w:rsidRDefault="00DA31F1" w14:paraId="0F26638D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4EC5CF25" w14:textId="167129C9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15A89DC1" w14:textId="14FB50C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Vykdomų tarptautinių ir respublikinių projektų skaičius, </w:t>
                  </w:r>
                  <w:r w:rsidR="00A35F67">
                    <w:rPr>
                      <w:color w:val="000000"/>
                    </w:rPr>
                    <w:t>v</w:t>
                  </w:r>
                  <w:r>
                    <w:rPr>
                      <w:color w:val="000000"/>
                    </w:rPr>
                    <w:t>nt.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00B8AA64" w14:textId="281706EB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2172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DA31F1" w14:paraId="476D776C" w14:textId="77777777">
                  <w:pPr>
                    <w:spacing w:after="0" w:line="240" w:lineRule="auto"/>
                  </w:pPr>
                </w:p>
              </w:tc>
            </w:tr>
            <w:tr w:rsidR="001B1D15" w:rsidTr="77E03757" w14:paraId="23BEBB39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1B1D15" w:rsidRDefault="001B1D15" w14:paraId="751B0EE0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2A16B00C" w14:textId="454CE6B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III. Geros savijautos užtikrinimas pradinio ugdymo programoje</w:t>
                  </w:r>
                  <w:r>
                    <w:rPr>
                      <w:color w:val="000000"/>
                    </w:rPr>
                    <w:br/>
                  </w:r>
                  <w:r w:rsidR="00DA31F1">
                    <w:rPr>
                      <w:color w:val="000000"/>
                    </w:rPr>
                    <w:t xml:space="preserve">3.1. Puoselėti pagalbos ir pagarbos mokiniui kultūrą. </w:t>
                  </w: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436C7BD3" w14:textId="0D607895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Mokinių, saugiai ir gerai besijaučiančių ugdymo įstaigoje, dalis nuo bendro jų skaičiaus, </w:t>
                  </w:r>
                  <w:r w:rsidR="00A35F67">
                    <w:rPr>
                      <w:color w:val="000000"/>
                    </w:rPr>
                    <w:t>p</w:t>
                  </w:r>
                  <w:r w:rsidR="00A706D7">
                    <w:rPr>
                      <w:color w:val="000000"/>
                    </w:rPr>
                    <w:t>roc.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DA31F1" w14:paraId="33D721B9" w14:textId="499A3F7E">
                  <w:pPr>
                    <w:spacing w:after="0" w:line="240" w:lineRule="auto"/>
                    <w:jc w:val="center"/>
                  </w:pPr>
                  <w:r>
                    <w:t>87</w:t>
                  </w:r>
                </w:p>
              </w:tc>
              <w:tc>
                <w:tcPr>
                  <w:tcW w:w="2172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DA31F1" w14:paraId="5F358867" w14:textId="44421A3C">
                  <w:pPr>
                    <w:spacing w:after="0" w:line="240" w:lineRule="auto"/>
                  </w:pPr>
                  <w:r>
                    <w:t>Lina Jadvyga Jurevičienė, direktoriaus pavaduotoja ugdymui.</w:t>
                  </w:r>
                </w:p>
              </w:tc>
            </w:tr>
            <w:tr w:rsidR="001B1D15" w:rsidTr="77E03757" w14:paraId="3A89CC4F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1B1D15" w:rsidRDefault="001B1D15" w14:paraId="67215172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31F1" w:rsidRDefault="008E1377" w14:paraId="03EEEE4C" w14:textId="7777777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III. Geros savijautos užtikrinimas pagrindinio ugdymo (5–8 klasės) programoje</w:t>
                  </w:r>
                  <w:r w:rsidR="00DA31F1">
                    <w:rPr>
                      <w:color w:val="000000"/>
                    </w:rPr>
                    <w:t>.</w:t>
                  </w:r>
                </w:p>
                <w:p w:rsidR="00A35F67" w:rsidRDefault="00DA31F1" w14:paraId="3E62F10F" w14:textId="1B05DC74">
                  <w:pPr>
                    <w:spacing w:after="0" w:line="240" w:lineRule="auto"/>
                    <w:rPr>
                      <w:color w:val="000000"/>
                    </w:rPr>
                  </w:pPr>
                  <w:r w:rsidRPr="1C664862" w:rsidR="00DA31F1">
                    <w:rPr>
                      <w:color w:val="000000" w:themeColor="text1" w:themeTint="FF" w:themeShade="FF"/>
                    </w:rPr>
                    <w:t>3.</w:t>
                  </w:r>
                  <w:r w:rsidRPr="1C664862" w:rsidR="6ED181C0">
                    <w:rPr>
                      <w:color w:val="000000" w:themeColor="text1" w:themeTint="FF" w:themeShade="FF"/>
                    </w:rPr>
                    <w:t>2</w:t>
                  </w:r>
                  <w:r w:rsidRPr="1C664862" w:rsidR="00DA31F1">
                    <w:rPr>
                      <w:color w:val="000000" w:themeColor="text1" w:themeTint="FF" w:themeShade="FF"/>
                    </w:rPr>
                    <w:t>.  Auginti pagarbos ir lygiaverčio bendravimo principus</w:t>
                  </w:r>
                  <w:r w:rsidRPr="1C664862" w:rsidR="00994092">
                    <w:rPr>
                      <w:color w:val="000000" w:themeColor="text1" w:themeTint="FF" w:themeShade="FF"/>
                    </w:rPr>
                    <w:t xml:space="preserve"> tarp</w:t>
                  </w:r>
                  <w:r w:rsidRPr="1C664862" w:rsidR="00DA31F1">
                    <w:rPr>
                      <w:color w:val="000000" w:themeColor="text1" w:themeTint="FF" w:themeShade="FF"/>
                    </w:rPr>
                    <w:t xml:space="preserve"> mokytojų ir mokinių</w:t>
                  </w:r>
                  <w:r w:rsidRPr="1C664862" w:rsidR="00994092">
                    <w:rPr>
                      <w:color w:val="000000" w:themeColor="text1" w:themeTint="FF" w:themeShade="FF"/>
                    </w:rPr>
                    <w:t xml:space="preserve">. </w:t>
                  </w:r>
                </w:p>
                <w:p w:rsidR="001B1D15" w:rsidRDefault="00A35F67" w14:paraId="043E7728" w14:textId="48676FB9">
                  <w:pPr>
                    <w:spacing w:after="0" w:line="240" w:lineRule="auto"/>
                  </w:pPr>
                  <w:r w:rsidRPr="1C664862" w:rsidR="00A35F67">
                    <w:rPr>
                      <w:color w:val="000000" w:themeColor="text1" w:themeTint="FF" w:themeShade="FF"/>
                    </w:rPr>
                    <w:t>3.</w:t>
                  </w:r>
                  <w:r w:rsidRPr="1C664862" w:rsidR="6E33E139">
                    <w:rPr>
                      <w:color w:val="000000" w:themeColor="text1" w:themeTint="FF" w:themeShade="FF"/>
                    </w:rPr>
                    <w:t>3</w:t>
                  </w:r>
                  <w:r w:rsidRPr="1C664862" w:rsidR="00A35F67">
                    <w:rPr>
                      <w:color w:val="000000" w:themeColor="text1" w:themeTint="FF" w:themeShade="FF"/>
                    </w:rPr>
                    <w:t xml:space="preserve">. Siekti kiekvieno mokinio pripažinimo ir užtikrinti lygias galimybes. </w:t>
                  </w:r>
                  <w:r>
                    <w:br/>
                  </w: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6B6DECDB" w14:textId="6A075CF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Mokinių, saugiai ir gerai besijaučiančių ugdymo įstaigoje, dalis nuo bendro jų skaičiaus, </w:t>
                  </w:r>
                  <w:r w:rsidR="00A35F67">
                    <w:rPr>
                      <w:color w:val="000000"/>
                    </w:rPr>
                    <w:t>p</w:t>
                  </w:r>
                  <w:r w:rsidR="00A706D7">
                    <w:rPr>
                      <w:color w:val="000000"/>
                    </w:rPr>
                    <w:t>roc.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732477A7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87.00</w:t>
                  </w:r>
                </w:p>
              </w:tc>
              <w:tc>
                <w:tcPr>
                  <w:tcW w:w="2172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DA31F1" w14:paraId="590F49A9" w14:textId="29839643">
                  <w:pPr>
                    <w:spacing w:after="0" w:line="240" w:lineRule="auto"/>
                  </w:pPr>
                  <w:r>
                    <w:t xml:space="preserve">Edita Rabizaitė, direktoriaus pavaduotoja ugdymui. </w:t>
                  </w:r>
                </w:p>
              </w:tc>
            </w:tr>
            <w:tr w:rsidR="001B1D15" w:rsidTr="77E03757" w14:paraId="00E9DE28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1B1D15" w:rsidRDefault="001B1D15" w14:paraId="536FCC76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0303BBF0" w14:textId="7777777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IV. Paslaugų, atsižvelgiant į vaiko poreikius, užtikrinimas pradinio ugdymo programoje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 Stiprinti prevencinę veiklą, plėtoti mokymąsi kitose aplinkose ir įtraukiant tėvus.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1.1. Patyčių prevencijos programos vykdymas.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 xml:space="preserve">1.2. Įgyvendinti suplanuotas  sportines, fizines  ir psichinę sveikatą stiprinančias priemones.  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1.3. Įgyvendinti sveikos gyvensenos įgūdžių formavimo programas</w:t>
                  </w: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P="77E03757" w:rsidRDefault="008E1377" w14:paraId="414D9D56" w14:textId="7B324B18">
                  <w:pPr>
                    <w:spacing w:after="0" w:line="240" w:lineRule="auto"/>
                    <w:rPr>
                      <w:color w:val="000000" w:themeColor="text1" w:themeTint="FF" w:themeShade="FF"/>
                      <w:highlight w:val="yellow"/>
                    </w:rPr>
                  </w:pPr>
                  <w:r w:rsidRPr="77E03757" w:rsidR="008E1377">
                    <w:rPr>
                      <w:color w:val="000000" w:themeColor="text1" w:themeTint="FF" w:themeShade="FF"/>
                      <w:highlight w:val="yellow"/>
                    </w:rPr>
                    <w:t xml:space="preserve">Švietimo įstaigos teikiamomis pagalbos paslaugomis besinaudojančių mokinių dalis nuo bendro jų skaičiaus, </w:t>
                  </w:r>
                  <w:r w:rsidRPr="77E03757" w:rsidR="00DA31F1">
                    <w:rPr>
                      <w:color w:val="000000" w:themeColor="text1" w:themeTint="FF" w:themeShade="FF"/>
                      <w:highlight w:val="yellow"/>
                    </w:rPr>
                    <w:t>p</w:t>
                  </w:r>
                  <w:r w:rsidRPr="77E03757" w:rsidR="00A706D7">
                    <w:rPr>
                      <w:color w:val="000000" w:themeColor="text1" w:themeTint="FF" w:themeShade="FF"/>
                      <w:highlight w:val="yellow"/>
                    </w:rPr>
                    <w:t>roc.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P="77E03757" w:rsidRDefault="00A35F67" w14:paraId="5999BA18" w14:textId="3E23E029">
                  <w:pPr>
                    <w:spacing w:after="0" w:line="240" w:lineRule="auto"/>
                    <w:jc w:val="center"/>
                    <w:rPr>
                      <w:highlight w:val="yellow"/>
                    </w:rPr>
                  </w:pPr>
                  <w:r w:rsidRPr="77E03757" w:rsidR="00A35F67">
                    <w:rPr>
                      <w:highlight w:val="yellow"/>
                    </w:rPr>
                    <w:t>35</w:t>
                  </w:r>
                </w:p>
              </w:tc>
              <w:tc>
                <w:tcPr>
                  <w:tcW w:w="2172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A35F67" w14:paraId="798510FE" w14:textId="3BD9923C">
                  <w:pPr>
                    <w:spacing w:after="0" w:line="240" w:lineRule="auto"/>
                  </w:pPr>
                  <w:r>
                    <w:t>Justina Sajūtė, direktoriaus pavaduotoja ugdymui.</w:t>
                  </w:r>
                </w:p>
              </w:tc>
            </w:tr>
            <w:tr w:rsidR="001B1D15" w:rsidTr="77E03757" w14:paraId="2A511B71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1B1D15" w:rsidRDefault="001B1D15" w14:paraId="26FC5E01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3AAF0C0E" w14:textId="7777777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V. Paslaugų, atsižvelgiant į vaiko poreikius, užtikrinimas pagrindinio ugdymo (5–8 klasės) programoje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 Stiprinti prevencinę veiklą, plėtoti mokymąsi kitose aplinkose ir įtraukiant tėvus.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1.1. Patyčių prevencijos programos vykdymas.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 xml:space="preserve">1.2. Įgyvendinti suplanuotas  sportines, fizines  ir psichinę sveikatą stiprinančias priemones.  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1.3. Įgyvendinti sveikos gyvensenos įgūdžių formavimo programas</w:t>
                  </w: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686E4332" w14:textId="1C669BB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Švietimo įstaigos teikiamomis pagalbos paslaugomis besinaudojančių mokinių dalis nuo bendro mokinių skaičiaus, </w:t>
                  </w:r>
                  <w:r w:rsidR="00A35F67">
                    <w:rPr>
                      <w:color w:val="000000"/>
                    </w:rPr>
                    <w:t>p</w:t>
                  </w:r>
                  <w:r w:rsidR="00A706D7">
                    <w:rPr>
                      <w:color w:val="000000"/>
                    </w:rPr>
                    <w:t>roc.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6914D00B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25.00</w:t>
                  </w:r>
                </w:p>
              </w:tc>
              <w:tc>
                <w:tcPr>
                  <w:tcW w:w="2172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A35F67" w14:paraId="5E7E3200" w14:textId="46FB0754">
                  <w:pPr>
                    <w:spacing w:after="0" w:line="240" w:lineRule="auto"/>
                  </w:pPr>
                  <w:r w:rsidRPr="00A35F67">
                    <w:t>Justina Sajūtė, direktoriaus pavaduotoja ugdymui.</w:t>
                  </w:r>
                </w:p>
              </w:tc>
            </w:tr>
            <w:tr w:rsidR="001B1D15" w:rsidTr="77E03757" w14:paraId="661688F8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1B1D15" w:rsidRDefault="001B1D15" w14:paraId="0496980B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2053973E" w14:textId="7777777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VI. Pradinio ugdymo prieinamumas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 Siekti  mokinio asmeninės pažangos.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1.1. Sudaryti sąlygas individualioms ir grupinėms konsultacijoms.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1.2. Plėtoti mokinio gebėjimus atitinkantį ugdymą;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1.3. Užtikrinti specialistų bendradarbiavimą, kuriant edukacinius scenarijus aukštiems ugdymo rezultatams siekti.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2.  Skatinti aktyvesnį tėvų dalyvavimą ugdymo procese ir įstaigos organizuojamose veiklose.</w:t>
                  </w: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41DDF6AC" w14:textId="3981519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Patenkintų prašymų priimti mokinius į įstaigos 1–4 klases dalis nuo bendro prašymų skaičiaus, </w:t>
                  </w:r>
                  <w:r w:rsidR="00A35F67">
                    <w:rPr>
                      <w:color w:val="000000"/>
                    </w:rPr>
                    <w:t>p</w:t>
                  </w:r>
                  <w:r w:rsidR="00A706D7">
                    <w:rPr>
                      <w:color w:val="000000"/>
                    </w:rPr>
                    <w:t>roc.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7B4CF375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90.00</w:t>
                  </w:r>
                </w:p>
              </w:tc>
              <w:tc>
                <w:tcPr>
                  <w:tcW w:w="2172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A35F67" w14:paraId="5224BA93" w14:textId="39DE34C7">
                  <w:pPr>
                    <w:spacing w:after="0" w:line="240" w:lineRule="auto"/>
                  </w:pPr>
                  <w:r w:rsidRPr="00A35F67">
                    <w:t>Lina Jadvyga Jurevičienė, direktoriaus pavaduotoja ugdymui.</w:t>
                  </w:r>
                </w:p>
              </w:tc>
            </w:tr>
            <w:tr w:rsidR="001B1D15" w:rsidTr="77E03757" w14:paraId="166135F7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1B1D15" w:rsidRDefault="001B1D15" w14:paraId="09917DB2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2D8FC2D9" w14:textId="7777777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VII. Pagrindinio ugdymo prieinamumas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 Siekti  mokinio asmeninės pažangos.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1.1. Sudaryti sąlygas individualioms ir grupinėms konsultacijoms.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 xml:space="preserve">1.2. Plėtoti mokinio gebėjimus atitinkantį </w:t>
                  </w:r>
                  <w:r>
                    <w:rPr>
                      <w:color w:val="000000"/>
                    </w:rPr>
                    <w:t>ugdymą;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1.3. Užtikrinti specialistų bendradarbiavimą, kuriant edukacinius scenarijus aukštiems ugdymo rezultatams siekti.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2.  Skatinti aktyvesnį tėvų dalyvavimą ugdymo procese ir įstaigos organizuojamose veiklose.</w:t>
                  </w: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7F32C69C" w14:textId="5FF7266D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Patenkintų prašymų priimti mokinius į įstaigos 5–8 klases dalis nuo bendro prašymų skaičiaus, </w:t>
                  </w:r>
                  <w:r w:rsidR="00A35F67">
                    <w:rPr>
                      <w:color w:val="000000"/>
                    </w:rPr>
                    <w:t>p</w:t>
                  </w:r>
                  <w:r w:rsidR="00A706D7">
                    <w:rPr>
                      <w:color w:val="000000"/>
                    </w:rPr>
                    <w:t>roc.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59FA4F53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125.00</w:t>
                  </w:r>
                </w:p>
              </w:tc>
              <w:tc>
                <w:tcPr>
                  <w:tcW w:w="2172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E340EF" w14:paraId="72C1F858" w14:textId="4DB8A2FE">
                  <w:pPr>
                    <w:spacing w:after="0" w:line="240" w:lineRule="auto"/>
                  </w:pPr>
                  <w:r>
                    <w:t xml:space="preserve">Edita Rabizaitė, direktoriaus pavaduotoja ugdymui. </w:t>
                  </w:r>
                </w:p>
              </w:tc>
            </w:tr>
            <w:tr w:rsidR="001B1D15" w:rsidTr="77E03757" w14:paraId="20206F16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1B1D15" w:rsidRDefault="001B1D15" w14:paraId="2A601116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427C2FFD" w14:textId="7777777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VIII. Neformaliojo vaikų švietimo organizavimas pradinio ugdymo programoje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 Įgyvendinti Kultūros paso  programas.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1.1. Suderinti neformalaus švietimo programas su  mokinių ugdymosi poreikiais.</w:t>
                  </w: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3149E330" w14:textId="54C802B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užimtų neformaliojo švietimo veiklomis</w:t>
                  </w:r>
                  <w:r w:rsidR="00E340EF">
                    <w:rPr>
                      <w:color w:val="000000"/>
                    </w:rPr>
                    <w:t xml:space="preserve"> 1-4 klasėse</w:t>
                  </w:r>
                  <w:r>
                    <w:rPr>
                      <w:color w:val="000000"/>
                    </w:rPr>
                    <w:t xml:space="preserve">, dalis nuo bendro besimokančiųjų skaičiaus, </w:t>
                  </w:r>
                  <w:r w:rsidR="00E340EF">
                    <w:rPr>
                      <w:color w:val="000000"/>
                    </w:rPr>
                    <w:t>p</w:t>
                  </w:r>
                  <w:r w:rsidR="00A706D7">
                    <w:rPr>
                      <w:color w:val="000000"/>
                    </w:rPr>
                    <w:t>roc.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8E1377" w14:paraId="7A9D7FF3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50.00</w:t>
                  </w:r>
                </w:p>
              </w:tc>
              <w:tc>
                <w:tcPr>
                  <w:tcW w:w="2172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B1D15" w:rsidRDefault="00E340EF" w14:paraId="0742937A" w14:textId="5A654E01">
                  <w:pPr>
                    <w:spacing w:after="0" w:line="240" w:lineRule="auto"/>
                  </w:pPr>
                  <w:r w:rsidRPr="00E340EF">
                    <w:t>Lina Jadvyga Jurevičienė, direktoriaus pavaduotoja ugdymui.</w:t>
                  </w:r>
                </w:p>
              </w:tc>
            </w:tr>
            <w:tr w:rsidR="00E340EF" w:rsidTr="77E03757" w14:paraId="5C898780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E340EF" w:rsidRDefault="00E340EF" w14:paraId="17526893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 w:val="restart"/>
                  <w:tcBorders>
                    <w:top w:val="single" w:color="000000" w:themeColor="text1" w:sz="7" w:space="0"/>
                    <w:left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40EF" w:rsidRDefault="00E340EF" w14:paraId="4F82911D" w14:textId="5CB8DBCF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40EF" w:rsidRDefault="00E340EF" w14:paraId="5F05EAD6" w14:textId="70A05AF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 poreikius tenkinančių įgyvendinamų integruotų neformaliojo švietimo programų krypčių ir vykdomų programų skaičius pradiniame ugdyme, vnt.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40EF" w:rsidRDefault="00E340EF" w14:paraId="010F03C4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25.00</w:t>
                  </w:r>
                </w:p>
              </w:tc>
              <w:tc>
                <w:tcPr>
                  <w:tcW w:w="2172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40EF" w:rsidRDefault="00E340EF" w14:paraId="38101885" w14:textId="77777777">
                  <w:pPr>
                    <w:spacing w:after="0" w:line="240" w:lineRule="auto"/>
                  </w:pPr>
                </w:p>
              </w:tc>
            </w:tr>
            <w:tr w:rsidR="00E340EF" w:rsidTr="77E03757" w14:paraId="453897F9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E340EF" w:rsidRDefault="00E340EF" w14:paraId="23200EFF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40EF" w:rsidRDefault="00E340EF" w14:paraId="1FEC09C8" w14:textId="3AD56FC3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40EF" w:rsidRDefault="00E340EF" w14:paraId="3D3FF986" w14:textId="471FFE93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užimtų neformaliojo švietimo veiklomis 5-8 klasėse, dalis nuo bendro besimokančiųjų skaičiaus, proc.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40EF" w:rsidRDefault="00E340EF" w14:paraId="5A54688A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25.00</w:t>
                  </w:r>
                </w:p>
              </w:tc>
              <w:tc>
                <w:tcPr>
                  <w:tcW w:w="2172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40EF" w:rsidRDefault="00E340EF" w14:paraId="733B4E52" w14:textId="77777777">
                  <w:pPr>
                    <w:spacing w:after="0" w:line="240" w:lineRule="auto"/>
                  </w:pPr>
                </w:p>
              </w:tc>
            </w:tr>
            <w:tr w:rsidR="00E340EF" w:rsidTr="77E03757" w14:paraId="05A2B79A" w14:textId="77777777">
              <w:trPr>
                <w:trHeight w:val="262"/>
              </w:trPr>
              <w:tc>
                <w:tcPr>
                  <w:tcW w:w="54" w:type="dxa"/>
                  <w:vMerge/>
                  <w:tcMar/>
                </w:tcPr>
                <w:p w:rsidR="00E340EF" w:rsidRDefault="00E340EF" w14:paraId="272B12C9" w14:textId="77777777">
                  <w:pPr>
                    <w:spacing w:after="0" w:line="240" w:lineRule="auto"/>
                  </w:pPr>
                </w:p>
              </w:tc>
              <w:tc>
                <w:tcPr>
                  <w:tcW w:w="3571" w:type="dxa"/>
                  <w:vMerge/>
                  <w:tcBorders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40EF" w:rsidRDefault="00E340EF" w14:paraId="3A7C6F01" w14:textId="292D6455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40EF" w:rsidRDefault="00E340EF" w14:paraId="52BB45DD" w14:textId="177D92F5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 poreikius tenkinančių įgyvendinamų integruotų neformaliojo švietimo programų krypčių ir vykdomų programų skaičius pagrindiniame ugdyme, vnt.</w:t>
                  </w:r>
                </w:p>
              </w:tc>
              <w:tc>
                <w:tcPr>
                  <w:tcW w:w="967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40EF" w:rsidRDefault="00E340EF" w14:paraId="75741A94" w14:textId="7777777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25.00</w:t>
                  </w:r>
                </w:p>
              </w:tc>
              <w:tc>
                <w:tcPr>
                  <w:tcW w:w="2172" w:type="dxa"/>
                  <w:tcBorders>
                    <w:top w:val="single" w:color="000000" w:themeColor="text1" w:sz="7" w:space="0"/>
                    <w:left w:val="single" w:color="000000" w:themeColor="text1" w:sz="7" w:space="0"/>
                    <w:bottom w:val="single" w:color="000000" w:themeColor="text1" w:sz="7" w:space="0"/>
                    <w:right w:val="single" w:color="000000" w:themeColor="text1" w:sz="7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40EF" w:rsidRDefault="00E340EF" w14:paraId="022CA42B" w14:textId="77777777">
                  <w:pPr>
                    <w:spacing w:after="0" w:line="240" w:lineRule="auto"/>
                  </w:pPr>
                </w:p>
              </w:tc>
            </w:tr>
          </w:tbl>
          <w:p w:rsidR="001B1D15" w:rsidRDefault="001B1D15" w14:paraId="4E6A4858" w14:textId="77777777">
            <w:pPr>
              <w:spacing w:after="0" w:line="240" w:lineRule="auto"/>
            </w:pPr>
          </w:p>
        </w:tc>
      </w:tr>
      <w:tr w:rsidR="001B1D15" w:rsidTr="77E03757" w14:paraId="3EC7B425" w14:textId="77777777">
        <w:trPr>
          <w:trHeight w:val="100"/>
        </w:trPr>
        <w:tc>
          <w:tcPr>
            <w:tcW w:w="9" w:type="dxa"/>
            <w:tcMar/>
          </w:tcPr>
          <w:p w:rsidR="001B1D15" w:rsidRDefault="001B1D15" w14:paraId="665CC2F9" w14:textId="77777777">
            <w:pPr>
              <w:pStyle w:val="EmptyCellLayoutStyle"/>
              <w:spacing w:after="0" w:line="240" w:lineRule="auto"/>
            </w:pPr>
          </w:p>
        </w:tc>
        <w:tc>
          <w:tcPr>
            <w:tcW w:w="5595" w:type="dxa"/>
            <w:tcMar/>
          </w:tcPr>
          <w:p w:rsidR="001B1D15" w:rsidRDefault="001B1D15" w14:paraId="0FB0AF8A" w14:textId="77777777">
            <w:pPr>
              <w:pStyle w:val="EmptyCellLayoutStyle"/>
              <w:spacing w:after="0" w:line="240" w:lineRule="auto"/>
            </w:pPr>
          </w:p>
        </w:tc>
        <w:tc>
          <w:tcPr>
            <w:tcW w:w="3961" w:type="dxa"/>
            <w:tcMar/>
          </w:tcPr>
          <w:p w:rsidR="001B1D15" w:rsidRDefault="001B1D15" w14:paraId="084AF5E3" w14:textId="77777777">
            <w:pPr>
              <w:pStyle w:val="EmptyCellLayoutStyle"/>
              <w:spacing w:after="0" w:line="240" w:lineRule="auto"/>
            </w:pPr>
          </w:p>
        </w:tc>
      </w:tr>
    </w:tbl>
    <w:p w:rsidR="001B1D15" w:rsidRDefault="001B1D15" w14:paraId="0E56CF81" w14:textId="77777777">
      <w:pPr>
        <w:spacing w:after="0" w:line="240" w:lineRule="auto"/>
      </w:pPr>
    </w:p>
    <w:sectPr w:rsidR="001B1D15">
      <w:pgSz w:w="11905" w:h="16837" w:orient="portrait"/>
      <w:pgMar w:top="1133" w:right="1133" w:bottom="1133" w:left="1133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 w15:restartNumberingAfterBreak="0">
    <w:nsid w:val="0DFC35B6"/>
    <w:multiLevelType w:val="hybridMultilevel"/>
    <w:tmpl w:val="92C8A67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903559">
    <w:abstractNumId w:val="0"/>
  </w:num>
  <w:num w:numId="2" w16cid:durableId="193936456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20"/>
  <w:trackRevisions w:val="false"/>
  <w:defaultTabStop w:val="1296"/>
  <w:hyphenationZone w:val="396"/>
  <w:characterSpacingControl w:val="doNotCompress"/>
  <w:compat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D15"/>
    <w:rsid w:val="001B1D15"/>
    <w:rsid w:val="00216BED"/>
    <w:rsid w:val="00680AB5"/>
    <w:rsid w:val="008E1377"/>
    <w:rsid w:val="00994092"/>
    <w:rsid w:val="00A35F67"/>
    <w:rsid w:val="00A706D7"/>
    <w:rsid w:val="00DA31F1"/>
    <w:rsid w:val="00E340EF"/>
    <w:rsid w:val="1C664862"/>
    <w:rsid w:val="23AED5C4"/>
    <w:rsid w:val="3899454D"/>
    <w:rsid w:val="3C55902A"/>
    <w:rsid w:val="41629810"/>
    <w:rsid w:val="6825D23A"/>
    <w:rsid w:val="6E1EC014"/>
    <w:rsid w:val="6E33E139"/>
    <w:rsid w:val="6ED181C0"/>
    <w:rsid w:val="71C4C32A"/>
    <w:rsid w:val="77E0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6AD6"/>
  <w15:docId w15:val="{E3A6AC7A-40CC-4AEE-BEB1-CC9CD7A0A3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lt-LT" w:eastAsia="lt-L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rastasis" w:default="1">
    <w:name w:val="Normal"/>
    <w:qFormat/>
  </w:style>
  <w:style w:type="character" w:styleId="Numatytasispastraiposriftas" w:default="1">
    <w:name w:val="Default Paragraph Font"/>
    <w:uiPriority w:val="1"/>
    <w:unhideWhenUsed/>
  </w:style>
  <w:style w:type="table" w:styleId="prastojilent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raonra" w:default="1">
    <w:name w:val="No List"/>
    <w:uiPriority w:val="99"/>
    <w:semiHidden/>
    <w:unhideWhenUsed/>
  </w:style>
  <w:style w:type="paragraph" w:styleId="EmptyCellLayoutStyle" w:customStyle="1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Justina Sajūtė</lastModifiedBy>
  <revision>4</revision>
  <dcterms:created xsi:type="dcterms:W3CDTF">2024-04-07T09:03:00.0000000Z</dcterms:created>
  <dcterms:modified xsi:type="dcterms:W3CDTF">2024-04-11T05:02:21.9635073Z</dcterms:modified>
</coreProperties>
</file>